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关于</w:t>
      </w:r>
      <w:r>
        <w:rPr>
          <w:rFonts w:hint="eastAsia"/>
          <w:b/>
          <w:bCs/>
          <w:sz w:val="32"/>
          <w:szCs w:val="32"/>
          <w:lang w:val="en-US" w:eastAsia="zh-CN"/>
        </w:rPr>
        <w:t>绍兴校区</w:t>
      </w:r>
      <w:r>
        <w:rPr>
          <w:rFonts w:hint="eastAsia"/>
          <w:b/>
          <w:bCs/>
          <w:sz w:val="32"/>
          <w:szCs w:val="32"/>
        </w:rPr>
        <w:t>2026年下半年全国大学外语等级考试</w:t>
      </w:r>
    </w:p>
    <w:p>
      <w:pPr>
        <w:jc w:val="center"/>
        <w:rPr>
          <w:rFonts w:hint="eastAsia"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报名工作的通知</w:t>
      </w:r>
    </w:p>
    <w:p>
      <w:pPr>
        <w:rPr>
          <w:rFonts w:hint="eastAsia"/>
        </w:rPr>
      </w:pPr>
    </w:p>
    <w:p>
      <w:pPr>
        <w:spacing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为有序做好我校</w:t>
      </w:r>
      <w:r>
        <w:rPr>
          <w:rFonts w:hint="eastAsia"/>
          <w:sz w:val="24"/>
          <w:szCs w:val="24"/>
          <w:lang w:val="en-US" w:eastAsia="zh-CN"/>
        </w:rPr>
        <w:t>绍兴校区</w:t>
      </w:r>
      <w:r>
        <w:rPr>
          <w:rFonts w:hint="eastAsia"/>
          <w:sz w:val="24"/>
          <w:szCs w:val="24"/>
        </w:rPr>
        <w:t>2026年下半年全国大学</w:t>
      </w:r>
      <w:r>
        <w:rPr>
          <w:rFonts w:hint="eastAsia"/>
          <w:sz w:val="24"/>
          <w:szCs w:val="24"/>
          <w:lang w:val="en-US" w:eastAsia="zh-CN"/>
        </w:rPr>
        <w:t>外语等级考试</w:t>
      </w:r>
      <w:r>
        <w:rPr>
          <w:rFonts w:hint="eastAsia"/>
          <w:sz w:val="24"/>
          <w:szCs w:val="24"/>
        </w:rPr>
        <w:t>报名工作，保障考试平稳有序开展，现将报名有关事项通知如下：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一、</w:t>
      </w:r>
      <w:r>
        <w:rPr>
          <w:rFonts w:hint="eastAsia"/>
          <w:b/>
          <w:bCs/>
          <w:sz w:val="24"/>
          <w:szCs w:val="24"/>
          <w:lang w:val="en-US" w:eastAsia="zh-CN"/>
        </w:rPr>
        <w:t>笔试考试</w:t>
      </w:r>
      <w:r>
        <w:rPr>
          <w:rFonts w:hint="eastAsia"/>
          <w:b/>
          <w:bCs/>
          <w:sz w:val="24"/>
          <w:szCs w:val="24"/>
        </w:rPr>
        <w:t>时间</w:t>
      </w:r>
    </w:p>
    <w:tbl>
      <w:tblPr>
        <w:tblStyle w:val="2"/>
        <w:tblW w:w="8326" w:type="dxa"/>
        <w:tblInd w:w="-1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38"/>
        <w:gridCol w:w="2528"/>
        <w:gridCol w:w="2081"/>
        <w:gridCol w:w="2379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3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简称</w:t>
            </w:r>
          </w:p>
        </w:tc>
        <w:tc>
          <w:tcPr>
            <w:tcW w:w="25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考试种类名称</w:t>
            </w:r>
          </w:p>
        </w:tc>
        <w:tc>
          <w:tcPr>
            <w:tcW w:w="208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考试日期</w:t>
            </w:r>
          </w:p>
        </w:tc>
        <w:tc>
          <w:tcPr>
            <w:tcW w:w="237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考 试 时 间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13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CET4</w:t>
            </w:r>
          </w:p>
        </w:tc>
        <w:tc>
          <w:tcPr>
            <w:tcW w:w="25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</w:rPr>
              <w:t>英语四级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笔试</w:t>
            </w:r>
          </w:p>
        </w:tc>
        <w:tc>
          <w:tcPr>
            <w:tcW w:w="208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12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12</w:t>
            </w:r>
            <w:r>
              <w:rPr>
                <w:rFonts w:hint="eastAsia"/>
                <w:sz w:val="24"/>
                <w:szCs w:val="24"/>
              </w:rPr>
              <w:t>日上午</w:t>
            </w:r>
          </w:p>
        </w:tc>
        <w:tc>
          <w:tcPr>
            <w:tcW w:w="237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09:00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-</w:t>
            </w:r>
            <w:r>
              <w:rPr>
                <w:rFonts w:hint="eastAsia"/>
                <w:sz w:val="24"/>
                <w:szCs w:val="24"/>
              </w:rPr>
              <w:t>11:20</w:t>
            </w:r>
          </w:p>
        </w:tc>
      </w:tr>
    </w:tbl>
    <w:p>
      <w:pPr>
        <w:spacing w:line="360" w:lineRule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二、口语考试时间</w:t>
      </w:r>
    </w:p>
    <w:p>
      <w:pPr>
        <w:spacing w:line="360" w:lineRule="auto"/>
        <w:ind w:firstLine="480" w:firstLineChars="200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大学英语四级口试考试时间为11月21日，报名条件为已经完成四级笔试科目报名的学生。</w:t>
      </w:r>
    </w:p>
    <w:p>
      <w:pPr>
        <w:spacing w:line="360" w:lineRule="auto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三</w:t>
      </w:r>
      <w:r>
        <w:rPr>
          <w:rFonts w:hint="eastAsia"/>
          <w:b/>
          <w:bCs/>
          <w:sz w:val="24"/>
          <w:szCs w:val="24"/>
        </w:rPr>
        <w:t>、报名时间</w:t>
      </w:r>
    </w:p>
    <w:p>
      <w:pPr>
        <w:spacing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绍兴校</w:t>
      </w:r>
      <w:r>
        <w:rPr>
          <w:rFonts w:hint="eastAsia" w:ascii="宋体" w:hAnsi="宋体" w:eastAsia="宋体" w:cs="宋体"/>
          <w:sz w:val="24"/>
          <w:szCs w:val="24"/>
        </w:rPr>
        <w:t>区报名时间：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2026年9月18日（10:00）— 2026年9月28日（17:00）</w:t>
      </w:r>
    </w:p>
    <w:p>
      <w:pPr>
        <w:spacing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请务必在规定时段内完成报名及缴费工作，逾期系统自动关闭，不再接受补报。</w:t>
      </w:r>
    </w:p>
    <w:p>
      <w:pPr>
        <w:spacing w:line="360" w:lineRule="auto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四</w:t>
      </w:r>
      <w:r>
        <w:rPr>
          <w:rFonts w:hint="eastAsia"/>
          <w:b/>
          <w:bCs/>
          <w:sz w:val="24"/>
          <w:szCs w:val="24"/>
        </w:rPr>
        <w:t>、报名办法和程序：</w:t>
      </w:r>
    </w:p>
    <w:p>
      <w:pPr>
        <w:spacing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根据教育部考试中心安排，考生须在规定时间内登录全国大学英语四、六级考试报名网站</w:t>
      </w:r>
      <w:r>
        <w:rPr>
          <w:rFonts w:hint="eastAsia"/>
          <w:sz w:val="24"/>
          <w:szCs w:val="24"/>
        </w:rPr>
        <w:fldChar w:fldCharType="begin"/>
      </w:r>
      <w:r>
        <w:rPr>
          <w:rFonts w:hint="eastAsia"/>
          <w:sz w:val="24"/>
          <w:szCs w:val="24"/>
        </w:rPr>
        <w:instrText xml:space="preserve"> HYPERLINK "http://cet-bm.neea.edu.cn/" \t "_blank" </w:instrText>
      </w:r>
      <w:r>
        <w:rPr>
          <w:rFonts w:hint="eastAsia"/>
          <w:sz w:val="24"/>
          <w:szCs w:val="24"/>
        </w:rPr>
        <w:fldChar w:fldCharType="separate"/>
      </w:r>
      <w:r>
        <w:rPr>
          <w:rFonts w:hint="eastAsia"/>
          <w:sz w:val="24"/>
          <w:szCs w:val="24"/>
        </w:rPr>
        <w:t>http://cet-bm.neea.edu.cn/</w:t>
      </w:r>
      <w:r>
        <w:rPr>
          <w:rFonts w:hint="eastAsia"/>
          <w:sz w:val="24"/>
          <w:szCs w:val="24"/>
        </w:rPr>
        <w:fldChar w:fldCharType="end"/>
      </w:r>
      <w:r>
        <w:rPr>
          <w:rFonts w:hint="eastAsia"/>
          <w:sz w:val="24"/>
          <w:szCs w:val="24"/>
        </w:rPr>
        <w:t>，完成注册、报名、缴费等相关工作。</w:t>
      </w:r>
    </w:p>
    <w:p>
      <w:pPr>
        <w:spacing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（一）注册用户</w:t>
      </w:r>
    </w:p>
    <w:p>
      <w:pPr>
        <w:spacing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进入报名网站首页，点击“注册新用户”，用电子邮箱注册通行证账号，已经有通行证账号的可以直接使用。电子邮箱即为个人账号，考生可通过该邮箱收到缴费成功通知。建议考生使用个人常用邮箱，并在注册通行证后及时验证。</w:t>
      </w:r>
    </w:p>
    <w:p>
      <w:pPr>
        <w:spacing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（二）网上报名</w:t>
      </w:r>
    </w:p>
    <w:p>
      <w:pPr>
        <w:spacing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内容包括报名资格确认与复核、网上报名、网上缴费。</w:t>
      </w:r>
    </w:p>
    <w:p>
      <w:pPr>
        <w:spacing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1.报名资格确认与复核</w:t>
      </w:r>
    </w:p>
    <w:p>
      <w:pPr>
        <w:spacing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（1）报名前，考生应认真阅读报名网站首页的考试简介、考生须知、考试时间、报名流程、常见问题、特别提示、最新动态等信息。</w:t>
      </w:r>
    </w:p>
    <w:p>
      <w:pPr>
        <w:spacing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（2）考点导入考生资格库后，考生即可进行报名资格确认（包括检查照片、基本信息是否正确，查看报名资格科目）。报名资格确认有问题的考生</w:t>
      </w:r>
      <w:r>
        <w:rPr>
          <w:rFonts w:hint="eastAsia"/>
          <w:sz w:val="24"/>
          <w:szCs w:val="24"/>
          <w:lang w:val="en-US" w:eastAsia="zh-CN"/>
        </w:rPr>
        <w:t>应</w:t>
      </w:r>
      <w:r>
        <w:rPr>
          <w:rFonts w:hint="eastAsia"/>
          <w:sz w:val="24"/>
          <w:szCs w:val="24"/>
        </w:rPr>
        <w:t>进行自行复核，自行复核未通过的需提交考点进行资格复核。考生需核对注册时出现的头像是否本人、照片有否错误，因照片不合格影响正常报名的，责任自负，如照片不符合要求请及时咨询</w:t>
      </w:r>
      <w:r>
        <w:rPr>
          <w:rFonts w:hint="eastAsia"/>
          <w:sz w:val="24"/>
          <w:szCs w:val="24"/>
          <w:lang w:val="en-US" w:eastAsia="zh-CN"/>
        </w:rPr>
        <w:t>0571-</w:t>
      </w:r>
      <w:r>
        <w:rPr>
          <w:rFonts w:hint="eastAsia"/>
          <w:sz w:val="24"/>
          <w:szCs w:val="24"/>
        </w:rPr>
        <w:t>86919149。考生</w:t>
      </w:r>
      <w:r>
        <w:rPr>
          <w:rFonts w:hint="eastAsia"/>
          <w:sz w:val="24"/>
          <w:szCs w:val="24"/>
          <w:lang w:val="en-US" w:eastAsia="zh-CN"/>
        </w:rPr>
        <w:t>须</w:t>
      </w:r>
      <w:r>
        <w:rPr>
          <w:rFonts w:hint="eastAsia"/>
          <w:sz w:val="24"/>
          <w:szCs w:val="24"/>
        </w:rPr>
        <w:t>认真填写、核对本人信息并对自己所填报的各项信息负责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</w:rPr>
        <w:t>信息中如有生僻字的可切换浏览器（推荐使用谷歌、火狐、IE9+）重试。</w:t>
      </w:r>
    </w:p>
    <w:p>
      <w:pPr>
        <w:spacing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2.网上报名</w:t>
      </w:r>
    </w:p>
    <w:p>
      <w:pPr>
        <w:spacing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点击报名网站首页的“进入报名”按钮，即进入报名页面。考生根据流程提示即可完成报名工作。</w:t>
      </w:r>
    </w:p>
    <w:p>
      <w:pPr>
        <w:spacing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3.网上缴费</w:t>
      </w:r>
    </w:p>
    <w:p>
      <w:pPr>
        <w:spacing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（1）CET</w:t>
      </w:r>
      <w:r>
        <w:rPr>
          <w:rFonts w:hint="eastAsia"/>
          <w:sz w:val="24"/>
          <w:szCs w:val="24"/>
          <w:lang w:val="en-US" w:eastAsia="zh-CN"/>
        </w:rPr>
        <w:t>笔试</w:t>
      </w:r>
      <w:r>
        <w:rPr>
          <w:rFonts w:hint="eastAsia"/>
          <w:sz w:val="24"/>
          <w:szCs w:val="24"/>
        </w:rPr>
        <w:t>报名考试费收费标准为30元/人，</w:t>
      </w:r>
      <w:r>
        <w:rPr>
          <w:rFonts w:hint="eastAsia"/>
          <w:sz w:val="24"/>
          <w:szCs w:val="24"/>
          <w:lang w:val="en-US" w:eastAsia="zh-CN"/>
        </w:rPr>
        <w:t>口试50元/人，</w:t>
      </w:r>
      <w:r>
        <w:rPr>
          <w:rFonts w:hint="eastAsia"/>
          <w:sz w:val="24"/>
          <w:szCs w:val="24"/>
        </w:rPr>
        <w:t>均由考生报名时在网上进行缴费。</w:t>
      </w:r>
    </w:p>
    <w:p>
      <w:pPr>
        <w:spacing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（2）报名考试费支持网银及支付宝两种支付方式。</w:t>
      </w:r>
    </w:p>
    <w:p>
      <w:pPr>
        <w:spacing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（3）考生要在规定缴费时间内完成网上缴费。如未在规定时间内完成缴费，系统会在12小时后删除考生报考信息。信息删除后，在报名规定时间内考生可重新报考。报名成功的唯一标识是：对应科目的支付状态为“已支付”。</w:t>
      </w:r>
    </w:p>
    <w:p>
      <w:pPr>
        <w:spacing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（4）在规定报名时间内，已报名但未支付的科目可以随时修改，已支付的科目不可修改或取消。</w:t>
      </w:r>
    </w:p>
    <w:p>
      <w:pPr>
        <w:spacing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（5）缴费时，如银行扣费成功，但系统显示科目支付状态为“未支付”时，不要重复缴费，可点击“更新”按钮更新支付状态，或拨打考点咨询电话查询支付状态。因考务问题或技术问题造成重复缴费需要退费的，教育部考试中心会在考试结束一个月内原路至退回考生账户。</w:t>
      </w:r>
    </w:p>
    <w:p>
      <w:pPr>
        <w:spacing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（6）考生应对采用个人网上报名方式报名的个人信息的准确性、完整性负责。无论何种方式，一旦报名缴费成功，所有信息不得改动。</w:t>
      </w:r>
    </w:p>
    <w:p>
      <w:pPr>
        <w:spacing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（三）准考证打印</w:t>
      </w:r>
    </w:p>
    <w:p>
      <w:pPr>
        <w:spacing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考生需在规定时间内打印准考证。如忘记通行证密码，可通过邮箱重置。如忘记通行证，可通过点击网页上的“找回已报名账号”按钮或拨打考点服务电话找回。</w:t>
      </w:r>
    </w:p>
    <w:p>
      <w:pPr>
        <w:spacing w:line="360" w:lineRule="auto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五</w:t>
      </w:r>
      <w:r>
        <w:rPr>
          <w:rFonts w:hint="eastAsia"/>
          <w:b/>
          <w:bCs/>
          <w:sz w:val="24"/>
          <w:szCs w:val="24"/>
        </w:rPr>
        <w:t>、考场安排说明</w:t>
      </w:r>
    </w:p>
    <w:p>
      <w:pPr>
        <w:spacing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学校</w:t>
      </w:r>
      <w:r>
        <w:rPr>
          <w:rFonts w:hint="eastAsia"/>
          <w:sz w:val="24"/>
          <w:szCs w:val="24"/>
          <w:lang w:val="en-US" w:eastAsia="zh-CN"/>
        </w:rPr>
        <w:t>新建标准化考场考位3030个，</w:t>
      </w:r>
      <w:r>
        <w:rPr>
          <w:rFonts w:hint="eastAsia"/>
          <w:sz w:val="24"/>
          <w:szCs w:val="24"/>
        </w:rPr>
        <w:t>本着</w:t>
      </w:r>
      <w:r>
        <w:rPr>
          <w:rFonts w:hint="eastAsia"/>
          <w:sz w:val="24"/>
          <w:szCs w:val="24"/>
          <w:lang w:val="en-US" w:eastAsia="zh-CN"/>
        </w:rPr>
        <w:t>2026级新生</w:t>
      </w:r>
      <w:r>
        <w:rPr>
          <w:rFonts w:hint="eastAsia"/>
          <w:sz w:val="24"/>
          <w:szCs w:val="24"/>
        </w:rPr>
        <w:t>“应考尽考”原则，</w:t>
      </w:r>
      <w:r>
        <w:rPr>
          <w:rFonts w:hint="eastAsia"/>
          <w:sz w:val="24"/>
          <w:szCs w:val="24"/>
          <w:lang w:val="en-US" w:eastAsia="zh-CN"/>
        </w:rPr>
        <w:t>已</w:t>
      </w:r>
      <w:r>
        <w:rPr>
          <w:rFonts w:hint="eastAsia"/>
          <w:sz w:val="24"/>
          <w:szCs w:val="24"/>
        </w:rPr>
        <w:t>协调离校区最近的皋埠中学作为</w:t>
      </w:r>
      <w:r>
        <w:rPr>
          <w:rFonts w:hint="eastAsia"/>
          <w:sz w:val="24"/>
          <w:szCs w:val="24"/>
          <w:lang w:val="en-US" w:eastAsia="zh-CN"/>
        </w:rPr>
        <w:t>补充考区</w:t>
      </w:r>
      <w:r>
        <w:rPr>
          <w:rFonts w:hint="eastAsia"/>
          <w:sz w:val="24"/>
          <w:szCs w:val="24"/>
        </w:rPr>
        <w:t>。若</w:t>
      </w:r>
      <w:r>
        <w:rPr>
          <w:rFonts w:hint="eastAsia"/>
          <w:sz w:val="24"/>
          <w:szCs w:val="24"/>
          <w:lang w:val="en-US" w:eastAsia="zh-CN"/>
        </w:rPr>
        <w:t>最终</w:t>
      </w:r>
      <w:r>
        <w:rPr>
          <w:rFonts w:hint="eastAsia"/>
          <w:sz w:val="24"/>
          <w:szCs w:val="24"/>
        </w:rPr>
        <w:t>报名人数超过</w:t>
      </w:r>
      <w:r>
        <w:rPr>
          <w:rFonts w:hint="eastAsia"/>
          <w:sz w:val="24"/>
          <w:szCs w:val="24"/>
          <w:lang w:val="en-US" w:eastAsia="zh-CN"/>
        </w:rPr>
        <w:t>本校区最大考位</w:t>
      </w:r>
      <w:r>
        <w:rPr>
          <w:rFonts w:hint="eastAsia"/>
          <w:sz w:val="24"/>
          <w:szCs w:val="24"/>
        </w:rPr>
        <w:t>数，系统将随机分配部分考生至皋埠中学参加考试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</w:rPr>
        <w:t>请</w:t>
      </w:r>
      <w:r>
        <w:rPr>
          <w:rFonts w:hint="eastAsia"/>
          <w:sz w:val="24"/>
          <w:szCs w:val="24"/>
          <w:lang w:val="en-US" w:eastAsia="zh-CN"/>
        </w:rPr>
        <w:t>报名</w:t>
      </w:r>
      <w:r>
        <w:rPr>
          <w:rFonts w:hint="eastAsia"/>
          <w:sz w:val="24"/>
          <w:szCs w:val="24"/>
        </w:rPr>
        <w:t>考生</w:t>
      </w:r>
      <w:r>
        <w:rPr>
          <w:rFonts w:hint="eastAsia"/>
          <w:sz w:val="24"/>
          <w:szCs w:val="24"/>
          <w:lang w:val="en-US" w:eastAsia="zh-CN"/>
        </w:rPr>
        <w:t>务必</w:t>
      </w:r>
      <w:r>
        <w:rPr>
          <w:rFonts w:hint="eastAsia"/>
          <w:sz w:val="24"/>
          <w:szCs w:val="24"/>
        </w:rPr>
        <w:t>知悉。</w:t>
      </w:r>
    </w:p>
    <w:p>
      <w:pPr>
        <w:spacing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1.</w:t>
      </w:r>
      <w:r>
        <w:rPr>
          <w:rFonts w:hint="eastAsia"/>
          <w:sz w:val="24"/>
          <w:szCs w:val="24"/>
        </w:rPr>
        <w:t>皋埠中学距离我校绍兴校区约3公里，学校会统一安排接送。</w:t>
      </w:r>
    </w:p>
    <w:p>
      <w:pPr>
        <w:spacing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2.</w:t>
      </w:r>
      <w:r>
        <w:rPr>
          <w:rFonts w:hint="eastAsia"/>
          <w:sz w:val="24"/>
          <w:szCs w:val="24"/>
        </w:rPr>
        <w:t>考场分配结果为系统随机生成，考生无法自主选择</w:t>
      </w:r>
      <w:r>
        <w:rPr>
          <w:rFonts w:hint="eastAsia"/>
          <w:sz w:val="24"/>
          <w:szCs w:val="24"/>
          <w:lang w:val="en-US" w:eastAsia="zh-CN"/>
        </w:rPr>
        <w:t>考区</w:t>
      </w:r>
      <w:r>
        <w:rPr>
          <w:rFonts w:hint="eastAsia"/>
          <w:sz w:val="24"/>
          <w:szCs w:val="24"/>
        </w:rPr>
        <w:t>。</w:t>
      </w:r>
    </w:p>
    <w:p>
      <w:pPr>
        <w:spacing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3.</w:t>
      </w:r>
      <w:r>
        <w:rPr>
          <w:rFonts w:hint="eastAsia"/>
          <w:sz w:val="24"/>
          <w:szCs w:val="24"/>
        </w:rPr>
        <w:t>两个</w:t>
      </w:r>
      <w:r>
        <w:rPr>
          <w:rFonts w:hint="eastAsia"/>
          <w:sz w:val="24"/>
          <w:szCs w:val="24"/>
          <w:lang w:val="en-US" w:eastAsia="zh-CN"/>
        </w:rPr>
        <w:t>考区</w:t>
      </w:r>
      <w:r>
        <w:rPr>
          <w:rFonts w:hint="eastAsia"/>
          <w:sz w:val="24"/>
          <w:szCs w:val="24"/>
        </w:rPr>
        <w:t>听力播放方式略有不同，请提前做好准备：绍兴校区听力采用校园调频广播播放，考生须自备调频收音耳机；皋埠中学听力采用校园有线广播统一播放，考生无需自备收音设备。</w:t>
      </w:r>
    </w:p>
    <w:p>
      <w:pPr>
        <w:spacing w:line="360" w:lineRule="auto"/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六</w:t>
      </w:r>
      <w:r>
        <w:rPr>
          <w:rFonts w:hint="eastAsia"/>
          <w:b/>
          <w:bCs/>
          <w:sz w:val="24"/>
          <w:szCs w:val="24"/>
        </w:rPr>
        <w:t>、</w:t>
      </w:r>
      <w:r>
        <w:rPr>
          <w:rFonts w:hint="eastAsia"/>
          <w:b/>
          <w:bCs/>
          <w:sz w:val="24"/>
          <w:szCs w:val="24"/>
          <w:lang w:val="en-US" w:eastAsia="zh-CN"/>
        </w:rPr>
        <w:t>注意事项</w:t>
      </w:r>
    </w:p>
    <w:p>
      <w:pPr>
        <w:spacing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1. 请</w:t>
      </w:r>
      <w:r>
        <w:rPr>
          <w:rFonts w:hint="eastAsia"/>
          <w:sz w:val="24"/>
          <w:szCs w:val="24"/>
          <w:lang w:val="en-US" w:eastAsia="zh-CN"/>
        </w:rPr>
        <w:t>在规定时间内进行缴费</w:t>
      </w:r>
      <w:r>
        <w:rPr>
          <w:rFonts w:hint="eastAsia"/>
          <w:sz w:val="24"/>
          <w:szCs w:val="24"/>
        </w:rPr>
        <w:t>，按时完成报名，逾期不予补报；</w:t>
      </w:r>
    </w:p>
    <w:p>
      <w:pPr>
        <w:spacing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2. 报名成功后请重新登录网站查询是否已缴费成功，报名需要注册信息和缴费确认两个步骤，缺一不可，请各位考生务必查询再次确认是否已报名成功；</w:t>
      </w:r>
    </w:p>
    <w:p>
      <w:pPr>
        <w:spacing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3</w:t>
      </w:r>
      <w:r>
        <w:rPr>
          <w:rFonts w:hint="eastAsia"/>
          <w:sz w:val="24"/>
          <w:szCs w:val="24"/>
        </w:rPr>
        <w:t>. 考生务必</w:t>
      </w:r>
      <w:r>
        <w:rPr>
          <w:rFonts w:hint="eastAsia"/>
          <w:sz w:val="24"/>
          <w:szCs w:val="24"/>
          <w:lang w:val="en-US" w:eastAsia="zh-CN"/>
        </w:rPr>
        <w:t>在考前确认</w:t>
      </w:r>
      <w:r>
        <w:rPr>
          <w:rFonts w:hint="eastAsia"/>
          <w:sz w:val="24"/>
          <w:szCs w:val="24"/>
        </w:rPr>
        <w:t>个人最终考试地点，提前规划出行时间，避免考试迟到；</w:t>
      </w:r>
    </w:p>
    <w:p>
      <w:pPr>
        <w:spacing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4</w:t>
      </w:r>
      <w:r>
        <w:rPr>
          <w:rFonts w:hint="eastAsia"/>
          <w:sz w:val="24"/>
          <w:szCs w:val="24"/>
        </w:rPr>
        <w:t>. 在本校参加考试的学生，须提前准备合格的调频耳机，考前做好设备检查，</w:t>
      </w:r>
      <w:r>
        <w:rPr>
          <w:rFonts w:hint="eastAsia"/>
          <w:sz w:val="24"/>
          <w:szCs w:val="24"/>
          <w:lang w:val="en-US" w:eastAsia="zh-CN"/>
        </w:rPr>
        <w:t>以免</w:t>
      </w:r>
      <w:r>
        <w:rPr>
          <w:rFonts w:hint="eastAsia"/>
          <w:sz w:val="24"/>
          <w:szCs w:val="24"/>
        </w:rPr>
        <w:t>因设备问题影响考试；</w:t>
      </w:r>
    </w:p>
    <w:p>
      <w:pPr>
        <w:spacing w:line="360" w:lineRule="auto"/>
        <w:ind w:firstLine="480" w:firstLineChars="200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5. 残疾考生申请考试合理便利，需提交如下材料：残疾人证复印件、身份证复印件、合理便利申请表）。若考生有需求，请于报名结束前将上述材料发送电子扫描件至tongxiaoyan@hdu.edu.cn，逾期不再受理。</w:t>
      </w:r>
      <w:bookmarkStart w:id="0" w:name="_GoBack"/>
      <w:bookmarkEnd w:id="0"/>
    </w:p>
    <w:p>
      <w:pPr>
        <w:spacing w:line="360" w:lineRule="auto"/>
        <w:ind w:firstLine="480" w:firstLineChars="2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6. 笔试准考证自12月1日开始打印，口试准考证自11月17日开始打印；</w:t>
      </w:r>
    </w:p>
    <w:p>
      <w:pPr>
        <w:spacing w:line="360" w:lineRule="auto"/>
        <w:ind w:firstLine="480" w:firstLineChars="2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7. 考试成绩可在http://cet.neea.edu.cn/查询，请自行保存好自己的准考证号，具体时间以网站通知为准。</w:t>
      </w:r>
    </w:p>
    <w:p>
      <w:pPr>
        <w:spacing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8. 在成绩发布10个工作日后，考生可登录中国教育考试网（www.neea.edu.cn）查看并下载电子成绩报告单，电子成绩报告单与纸质成绩报告单同等效力。自2026年上半年起，CET不再印发纸质成绩报告单。</w:t>
      </w:r>
    </w:p>
    <w:p>
      <w:pPr>
        <w:spacing w:line="360" w:lineRule="auto"/>
        <w:ind w:firstLine="480" w:firstLineChars="200"/>
        <w:rPr>
          <w:rFonts w:hint="eastAsia"/>
          <w:sz w:val="24"/>
          <w:szCs w:val="24"/>
        </w:rPr>
      </w:pPr>
    </w:p>
    <w:p>
      <w:pPr>
        <w:spacing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特此通知。</w:t>
      </w:r>
    </w:p>
    <w:p>
      <w:pPr>
        <w:spacing w:line="360" w:lineRule="auto"/>
        <w:ind w:firstLine="480" w:firstLineChars="200"/>
        <w:rPr>
          <w:rFonts w:hint="eastAsia"/>
          <w:sz w:val="24"/>
          <w:szCs w:val="24"/>
        </w:rPr>
      </w:pPr>
    </w:p>
    <w:p>
      <w:pPr>
        <w:spacing w:line="360" w:lineRule="auto"/>
        <w:ind w:firstLine="5520" w:firstLineChars="23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杭州电子科技大学教务处</w:t>
      </w:r>
    </w:p>
    <w:p>
      <w:pPr>
        <w:spacing w:line="360" w:lineRule="auto"/>
        <w:ind w:firstLine="6000" w:firstLineChars="2500"/>
        <w:rPr>
          <w:sz w:val="24"/>
          <w:szCs w:val="24"/>
        </w:rPr>
      </w:pPr>
      <w:r>
        <w:rPr>
          <w:rFonts w:hint="eastAsia"/>
          <w:sz w:val="24"/>
          <w:szCs w:val="24"/>
        </w:rPr>
        <w:t>2026年9月1</w:t>
      </w:r>
      <w:r>
        <w:rPr>
          <w:rFonts w:hint="eastAsia"/>
          <w:sz w:val="24"/>
          <w:szCs w:val="24"/>
          <w:lang w:val="en-US" w:eastAsia="zh-CN"/>
        </w:rPr>
        <w:t>7</w:t>
      </w:r>
      <w:r>
        <w:rPr>
          <w:rFonts w:hint="eastAsia"/>
          <w:sz w:val="24"/>
          <w:szCs w:val="24"/>
        </w:rPr>
        <w:t>日</w:t>
      </w:r>
    </w:p>
    <w:sectPr>
      <w:pgSz w:w="11906" w:h="16838"/>
      <w:pgMar w:top="1440" w:right="1417" w:bottom="14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8A5D43"/>
    <w:rsid w:val="0E9D5E4F"/>
    <w:rsid w:val="0F460C87"/>
    <w:rsid w:val="10475FDE"/>
    <w:rsid w:val="24AE185E"/>
    <w:rsid w:val="35F5189C"/>
    <w:rsid w:val="44073685"/>
    <w:rsid w:val="4EC47FA6"/>
    <w:rsid w:val="56084601"/>
    <w:rsid w:val="5CD73B12"/>
    <w:rsid w:val="5DE558E1"/>
    <w:rsid w:val="63D75B1E"/>
    <w:rsid w:val="6BDF437B"/>
    <w:rsid w:val="735B5ADC"/>
    <w:rsid w:val="74DD7B86"/>
    <w:rsid w:val="74FB4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1944</Words>
  <Characters>2107</Characters>
  <Lines>0</Lines>
  <Paragraphs>0</Paragraphs>
  <TotalTime>18</TotalTime>
  <ScaleCrop>false</ScaleCrop>
  <LinksUpToDate>false</LinksUpToDate>
  <CharactersWithSpaces>2122</CharactersWithSpaces>
  <Application>WPS Office_11.8.2.8276_F1E327BC-269C-435d-A152-05C5408002CA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2026-09-16T14:45:00Z</dcterms:created>
  <dc:creator>hdu</dc:creator>
  <cp:lastModifiedBy>hdu</cp:lastModifiedBy>
  <dcterms:modified xsi:type="dcterms:W3CDTF">2026-09-17T06:28:23Z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2052-11.8.2.8276</vt:lpwstr>
  </property>
  <property fmtid="{D5CDD505-2E9C-101B-9397-08002B2CF9AE}" pid="3" name="KSOTemplateDocerSaveRecord">
    <vt:lpwstr>eyJoZGlkIjoiMzEwNTM5NzYwMDRjMzkwZTVkZjY2ODkwMGIxNGU0OTUiLCJ1c2VySWQiOiI1OTk0Mzk4MjYifQ==</vt:lpwstr>
  </property>
  <property fmtid="{D5CDD505-2E9C-101B-9397-08002B2CF9AE}" pid="4" name="ICV">
    <vt:lpwstr>53073BAEC1BE4AD0802C292175233876_12</vt:lpwstr>
  </property>
</Properties>
</file>