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DB" w:rsidRDefault="00952E1A" w:rsidP="00771F31">
      <w:pPr>
        <w:adjustRightInd w:val="0"/>
        <w:snapToGrid w:val="0"/>
        <w:spacing w:line="600" w:lineRule="exact"/>
        <w:jc w:val="center"/>
        <w:rPr>
          <w:rFonts w:asciiTheme="minorEastAsia" w:eastAsiaTheme="minorEastAsia" w:hAnsiTheme="minorEastAsia"/>
          <w:b/>
          <w:sz w:val="36"/>
          <w:szCs w:val="32"/>
        </w:rPr>
      </w:pPr>
      <w:r>
        <w:rPr>
          <w:rFonts w:asciiTheme="minorEastAsia" w:eastAsiaTheme="minorEastAsia" w:hAnsiTheme="minorEastAsia" w:hint="eastAsia"/>
          <w:b/>
          <w:sz w:val="36"/>
          <w:szCs w:val="32"/>
        </w:rPr>
        <w:t>第八届</w:t>
      </w:r>
      <w:r w:rsidR="00771F31" w:rsidRPr="00771F31">
        <w:rPr>
          <w:rFonts w:asciiTheme="minorEastAsia" w:eastAsiaTheme="minorEastAsia" w:hAnsiTheme="minorEastAsia" w:hint="eastAsia"/>
          <w:b/>
          <w:sz w:val="36"/>
          <w:szCs w:val="32"/>
        </w:rPr>
        <w:t>浙</w:t>
      </w:r>
      <w:bookmarkStart w:id="0" w:name="_GoBack"/>
      <w:bookmarkEnd w:id="0"/>
      <w:r w:rsidR="00771F31" w:rsidRPr="00771F31">
        <w:rPr>
          <w:rFonts w:asciiTheme="minorEastAsia" w:eastAsiaTheme="minorEastAsia" w:hAnsiTheme="minorEastAsia" w:hint="eastAsia"/>
          <w:b/>
          <w:sz w:val="36"/>
          <w:szCs w:val="32"/>
        </w:rPr>
        <w:t>江省大学生网络与信息安全竞赛</w:t>
      </w:r>
    </w:p>
    <w:p w:rsidR="00771F31" w:rsidRDefault="00771F31" w:rsidP="00771F31">
      <w:pPr>
        <w:adjustRightInd w:val="0"/>
        <w:snapToGrid w:val="0"/>
        <w:spacing w:line="600" w:lineRule="exact"/>
        <w:jc w:val="center"/>
        <w:rPr>
          <w:rFonts w:asciiTheme="minorEastAsia" w:eastAsiaTheme="minorEastAsia" w:hAnsiTheme="minorEastAsia"/>
          <w:b/>
          <w:sz w:val="36"/>
          <w:szCs w:val="32"/>
        </w:rPr>
      </w:pPr>
      <w:r w:rsidRPr="00771F31">
        <w:rPr>
          <w:rFonts w:asciiTheme="minorEastAsia" w:eastAsiaTheme="minorEastAsia" w:hAnsiTheme="minorEastAsia" w:hint="eastAsia"/>
          <w:b/>
          <w:sz w:val="36"/>
          <w:szCs w:val="32"/>
        </w:rPr>
        <w:t>流程和规则</w:t>
      </w:r>
    </w:p>
    <w:p w:rsidR="0043296C" w:rsidRPr="0043296C" w:rsidRDefault="0043296C" w:rsidP="0043296C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43296C">
        <w:rPr>
          <w:rFonts w:ascii="仿宋_GB2312" w:eastAsia="仿宋_GB2312" w:hAnsi="Times New Roman" w:hint="eastAsia"/>
          <w:sz w:val="32"/>
          <w:szCs w:val="32"/>
        </w:rPr>
        <w:t>一、</w:t>
      </w:r>
      <w:r w:rsidR="00D26191" w:rsidRPr="00D26191">
        <w:rPr>
          <w:rFonts w:ascii="仿宋_GB2312" w:eastAsia="仿宋_GB2312" w:hAnsi="Times New Roman" w:hint="eastAsia"/>
          <w:sz w:val="32"/>
          <w:szCs w:val="32"/>
        </w:rPr>
        <w:t>网络安全技能挑战赛赛道</w:t>
      </w:r>
    </w:p>
    <w:p w:rsidR="0088122F" w:rsidRDefault="0088122F" w:rsidP="00D76F6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1.网络安全技能挑战赛采用</w:t>
      </w:r>
      <w:r>
        <w:rPr>
          <w:rFonts w:ascii="Times New Roman" w:eastAsia="仿宋_GB2312" w:hAnsi="Times New Roman" w:hint="eastAsia"/>
          <w:sz w:val="32"/>
          <w:szCs w:val="32"/>
        </w:rPr>
        <w:t>CTF</w:t>
      </w:r>
      <w:r>
        <w:rPr>
          <w:rFonts w:ascii="仿宋_GB2312" w:eastAsia="仿宋_GB2312" w:hAnsi="Times New Roman" w:hint="eastAsia"/>
          <w:sz w:val="32"/>
          <w:szCs w:val="32"/>
        </w:rPr>
        <w:t>夺旗赛的形式，分线上预赛和现场决赛。</w:t>
      </w:r>
    </w:p>
    <w:p w:rsidR="00D76F6F" w:rsidRDefault="0088122F" w:rsidP="00D76F6F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</w:t>
      </w:r>
      <w:r w:rsidR="00D50DE3">
        <w:rPr>
          <w:rFonts w:ascii="仿宋_GB2312" w:eastAsia="仿宋_GB2312" w:hAnsi="Times New Roman" w:hint="eastAsia"/>
          <w:sz w:val="32"/>
          <w:szCs w:val="32"/>
        </w:rPr>
        <w:t>.</w:t>
      </w:r>
      <w:r w:rsidR="00D76F6F">
        <w:rPr>
          <w:rFonts w:ascii="仿宋_GB2312" w:eastAsia="仿宋_GB2312" w:hAnsi="Times New Roman" w:hint="eastAsia"/>
          <w:sz w:val="32"/>
          <w:szCs w:val="32"/>
        </w:rPr>
        <w:t>凡成功报名取得参赛资格的参赛队均自动获得预赛资格。</w:t>
      </w:r>
    </w:p>
    <w:p w:rsidR="003451A6" w:rsidRDefault="0088122F" w:rsidP="003451A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3</w:t>
      </w:r>
      <w:r w:rsidR="00D50DE3">
        <w:rPr>
          <w:rFonts w:ascii="仿宋_GB2312" w:eastAsia="仿宋_GB2312" w:hAnsi="Times New Roman" w:hint="eastAsia"/>
          <w:sz w:val="32"/>
          <w:szCs w:val="32"/>
        </w:rPr>
        <w:t>.</w:t>
      </w:r>
      <w:r w:rsidR="00D76F6F">
        <w:rPr>
          <w:rFonts w:ascii="仿宋_GB2312" w:eastAsia="仿宋_GB2312" w:hAnsi="Times New Roman" w:hint="eastAsia"/>
          <w:sz w:val="32"/>
          <w:szCs w:val="32"/>
        </w:rPr>
        <w:t>预赛为线上解题模式，比赛将提供若干不同类型的题目，参赛队伍通过在预设的比赛环境中解决信息安全的技术问题来获取</w:t>
      </w:r>
      <w:r w:rsidR="00D76F6F">
        <w:rPr>
          <w:rFonts w:ascii="Times New Roman" w:eastAsia="仿宋_GB2312" w:hAnsi="Times New Roman" w:hint="eastAsia"/>
          <w:sz w:val="32"/>
          <w:szCs w:val="32"/>
        </w:rPr>
        <w:t>flag</w:t>
      </w:r>
      <w:r w:rsidR="00D76F6F">
        <w:rPr>
          <w:rFonts w:ascii="仿宋_GB2312" w:eastAsia="仿宋_GB2312" w:hAnsi="Times New Roman" w:hint="eastAsia"/>
          <w:sz w:val="32"/>
          <w:szCs w:val="32"/>
        </w:rPr>
        <w:t>，并取得相应积分。比赛成绩按积分高低排序，积分相同时按提交时间排序。最终按预赛成绩排序确定入围决赛的参赛队伍。原则上进入决赛队伍数不超过实际有效参赛队伍总数的</w:t>
      </w:r>
      <w:r w:rsidR="00D76F6F">
        <w:rPr>
          <w:rFonts w:ascii="Times New Roman" w:eastAsia="仿宋_GB2312" w:hAnsi="Times New Roman" w:hint="eastAsia"/>
          <w:sz w:val="32"/>
          <w:szCs w:val="32"/>
        </w:rPr>
        <w:t>50</w:t>
      </w:r>
      <w:r w:rsidR="00D76F6F">
        <w:rPr>
          <w:rFonts w:ascii="仿宋_GB2312" w:eastAsia="仿宋_GB2312" w:hAnsi="Times New Roman" w:hint="eastAsia"/>
          <w:sz w:val="32"/>
          <w:szCs w:val="32"/>
        </w:rPr>
        <w:t>%。预赛期间，禁止参赛队员通过各种途径与非本团队成员进行通信或互动。</w:t>
      </w:r>
    </w:p>
    <w:p w:rsidR="00D76F6F" w:rsidRDefault="00CB342A" w:rsidP="003451A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4</w:t>
      </w:r>
      <w:r w:rsidR="003451A6">
        <w:rPr>
          <w:rFonts w:ascii="仿宋_GB2312" w:eastAsia="仿宋_GB2312" w:hAnsi="Times New Roman" w:hint="eastAsia"/>
          <w:sz w:val="32"/>
          <w:szCs w:val="32"/>
        </w:rPr>
        <w:t>.</w:t>
      </w:r>
      <w:r w:rsidR="00D76F6F">
        <w:rPr>
          <w:rFonts w:ascii="仿宋_GB2312" w:eastAsia="仿宋_GB2312" w:hAnsi="Times New Roman" w:hint="eastAsia"/>
          <w:sz w:val="32"/>
          <w:szCs w:val="32"/>
        </w:rPr>
        <w:t>决赛为现场比赛。所有进入决赛的队伍不得更换选手和指导老师（获奖证书以报名时信息为准）。参赛队员必须凭本人身份证和学生证按时参加比赛，并在比赛正式开始前半小时到达比赛场地进行签到，登录比赛系统调试准备。比赛正式开始后迟到</w:t>
      </w:r>
      <w:r w:rsidR="00D76F6F">
        <w:rPr>
          <w:rFonts w:ascii="Times New Roman" w:eastAsia="仿宋_GB2312" w:hAnsi="Times New Roman" w:hint="eastAsia"/>
          <w:sz w:val="32"/>
          <w:szCs w:val="32"/>
        </w:rPr>
        <w:t>15</w:t>
      </w:r>
      <w:r w:rsidR="00D76F6F">
        <w:rPr>
          <w:rFonts w:ascii="仿宋_GB2312" w:eastAsia="仿宋_GB2312" w:hAnsi="Times New Roman" w:hint="eastAsia"/>
          <w:sz w:val="32"/>
          <w:szCs w:val="32"/>
        </w:rPr>
        <w:t>分钟者不得进入比赛场地。具体比赛</w:t>
      </w:r>
      <w:r w:rsidR="0033343A">
        <w:rPr>
          <w:rFonts w:ascii="仿宋_GB2312" w:eastAsia="仿宋_GB2312" w:hAnsi="Times New Roman" w:hint="eastAsia"/>
          <w:sz w:val="32"/>
          <w:szCs w:val="32"/>
        </w:rPr>
        <w:t>事项和细则</w:t>
      </w:r>
      <w:r w:rsidR="00D76F6F">
        <w:rPr>
          <w:rFonts w:ascii="仿宋_GB2312" w:eastAsia="仿宋_GB2312" w:hAnsi="Times New Roman" w:hint="eastAsia"/>
          <w:sz w:val="32"/>
          <w:szCs w:val="32"/>
        </w:rPr>
        <w:t>等另行通知。</w:t>
      </w:r>
    </w:p>
    <w:p w:rsidR="00D831A9" w:rsidRDefault="00CB342A" w:rsidP="003451A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5</w:t>
      </w:r>
      <w:r w:rsidR="003451A6">
        <w:rPr>
          <w:rFonts w:ascii="仿宋_GB2312" w:eastAsia="仿宋_GB2312" w:hAnsi="Times New Roman" w:hint="eastAsia"/>
          <w:sz w:val="32"/>
          <w:szCs w:val="32"/>
        </w:rPr>
        <w:t>.</w:t>
      </w:r>
      <w:r w:rsidR="00D76F6F">
        <w:rPr>
          <w:rFonts w:ascii="仿宋_GB2312" w:eastAsia="仿宋_GB2312" w:hAnsi="Times New Roman" w:hint="eastAsia"/>
          <w:sz w:val="32"/>
          <w:szCs w:val="32"/>
        </w:rPr>
        <w:t>决赛期间，参赛队伍禁止携带手机进入赛场，禁止连接互联网、无线和移动网络（现场将屏蔽无线和移动网络）。参赛队伍需自带笔记本电脑，但不得携带书籍资料、</w:t>
      </w:r>
      <w:r w:rsidR="00D76F6F">
        <w:rPr>
          <w:rFonts w:ascii="Times New Roman" w:eastAsia="仿宋_GB2312" w:hAnsi="Times New Roman" w:hint="eastAsia"/>
          <w:sz w:val="32"/>
          <w:szCs w:val="32"/>
        </w:rPr>
        <w:t>U</w:t>
      </w:r>
      <w:r w:rsidR="00D76F6F">
        <w:rPr>
          <w:rFonts w:ascii="仿宋_GB2312" w:eastAsia="仿宋_GB2312" w:hAnsi="Times New Roman" w:hint="eastAsia"/>
          <w:sz w:val="32"/>
          <w:szCs w:val="32"/>
        </w:rPr>
        <w:t>盘和</w:t>
      </w:r>
      <w:r w:rsidR="00D76F6F">
        <w:rPr>
          <w:rFonts w:ascii="仿宋_GB2312" w:eastAsia="仿宋_GB2312" w:hAnsi="Times New Roman" w:hint="eastAsia"/>
          <w:sz w:val="32"/>
          <w:szCs w:val="32"/>
        </w:rPr>
        <w:lastRenderedPageBreak/>
        <w:t>移动存储等其他电子产品。决赛场地提供标准的有线以太网接入比赛环境，携带笔记本使用非标准以太网接口的同学请自带转接头,现场禁止使用</w:t>
      </w:r>
      <w:r w:rsidR="00D76F6F">
        <w:rPr>
          <w:rFonts w:ascii="Times New Roman" w:eastAsia="仿宋_GB2312" w:hAnsi="Times New Roman" w:hint="eastAsia"/>
          <w:sz w:val="32"/>
          <w:szCs w:val="32"/>
        </w:rPr>
        <w:t>WIFI</w:t>
      </w:r>
      <w:r w:rsidR="00D76F6F">
        <w:rPr>
          <w:rFonts w:ascii="仿宋_GB2312" w:eastAsia="仿宋_GB2312" w:hAnsi="Times New Roman" w:hint="eastAsia"/>
          <w:sz w:val="32"/>
          <w:szCs w:val="32"/>
        </w:rPr>
        <w:t>、</w:t>
      </w:r>
      <w:proofErr w:type="gramStart"/>
      <w:r w:rsidR="00D76F6F">
        <w:rPr>
          <w:rFonts w:ascii="仿宋_GB2312" w:eastAsia="仿宋_GB2312" w:hAnsi="Times New Roman" w:hint="eastAsia"/>
          <w:sz w:val="32"/>
          <w:szCs w:val="32"/>
        </w:rPr>
        <w:t>蓝牙等</w:t>
      </w:r>
      <w:proofErr w:type="gramEnd"/>
      <w:r w:rsidR="00D76F6F">
        <w:rPr>
          <w:rFonts w:ascii="仿宋_GB2312" w:eastAsia="仿宋_GB2312" w:hAnsi="Times New Roman" w:hint="eastAsia"/>
          <w:sz w:val="32"/>
          <w:szCs w:val="32"/>
        </w:rPr>
        <w:t>无线接入。</w:t>
      </w:r>
    </w:p>
    <w:p w:rsidR="00CB342A" w:rsidRDefault="00CB342A" w:rsidP="00CB342A">
      <w:pPr>
        <w:adjustRightInd w:val="0"/>
        <w:snapToGrid w:val="0"/>
        <w:spacing w:line="600" w:lineRule="exact"/>
        <w:ind w:firstLineChars="200" w:firstLine="640"/>
        <w:outlineLvl w:val="2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6.竞赛将采取严格的反作弊监控机制，参加预赛和决赛的队伍均需在比赛结束前在线提交有效解题报告，经专家委员会审核通过后竞赛成绩方为有效。决赛期间，专家委员会还将对参赛队伍决赛时的网络流量、比赛平台日志进行事后分析审核，不通过的参赛队将被取消获奖资格。一旦发现作弊或攻击比赛平台行为，将对参赛队采取禁赛、直接取消比赛成绩等处罚措施，并通报参赛队所在高校。</w:t>
      </w:r>
    </w:p>
    <w:p w:rsidR="00CB342A" w:rsidRDefault="005649C0" w:rsidP="005649C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5649C0">
        <w:rPr>
          <w:rFonts w:ascii="仿宋_GB2312" w:eastAsia="仿宋_GB2312" w:hAnsi="Times New Roman" w:hint="eastAsia"/>
          <w:sz w:val="32"/>
          <w:szCs w:val="32"/>
        </w:rPr>
        <w:t>二</w:t>
      </w:r>
      <w:r>
        <w:rPr>
          <w:rFonts w:ascii="仿宋_GB2312" w:eastAsia="仿宋_GB2312" w:hAnsi="Times New Roman" w:hint="eastAsia"/>
          <w:sz w:val="32"/>
          <w:szCs w:val="32"/>
        </w:rPr>
        <w:t>、</w:t>
      </w:r>
      <w:r w:rsidRPr="005649C0">
        <w:rPr>
          <w:rFonts w:ascii="仿宋_GB2312" w:eastAsia="仿宋_GB2312" w:hAnsi="Times New Roman" w:hint="eastAsia"/>
          <w:sz w:val="32"/>
          <w:szCs w:val="32"/>
        </w:rPr>
        <w:t>网络安全知识挑战赛赛道</w:t>
      </w:r>
    </w:p>
    <w:p w:rsidR="0040090A" w:rsidRPr="008B3238" w:rsidRDefault="00F66671" w:rsidP="00F6667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F66671">
        <w:rPr>
          <w:rFonts w:ascii="仿宋_GB2312" w:eastAsia="仿宋_GB2312" w:hAnsi="Times New Roman" w:hint="eastAsia"/>
          <w:sz w:val="32"/>
          <w:szCs w:val="32"/>
        </w:rPr>
        <w:t>1.</w:t>
      </w:r>
      <w:r w:rsidR="00B938D1" w:rsidRPr="005649C0">
        <w:rPr>
          <w:rFonts w:ascii="仿宋_GB2312" w:eastAsia="仿宋_GB2312" w:hAnsi="Times New Roman" w:hint="eastAsia"/>
          <w:sz w:val="32"/>
          <w:szCs w:val="32"/>
        </w:rPr>
        <w:t>网络安全知识挑战赛</w:t>
      </w:r>
      <w:r>
        <w:rPr>
          <w:rFonts w:ascii="仿宋_GB2312" w:eastAsia="仿宋_GB2312" w:hAnsi="Times New Roman" w:hint="eastAsia"/>
          <w:sz w:val="32"/>
          <w:szCs w:val="32"/>
        </w:rPr>
        <w:t>分预赛和决赛两个阶段，均在线上</w:t>
      </w:r>
      <w:r w:rsidRPr="008B3238">
        <w:rPr>
          <w:rFonts w:ascii="仿宋_GB2312" w:eastAsia="仿宋_GB2312" w:hAnsi="Times New Roman" w:hint="eastAsia"/>
          <w:sz w:val="32"/>
          <w:szCs w:val="32"/>
        </w:rPr>
        <w:t>进行。</w:t>
      </w:r>
    </w:p>
    <w:p w:rsidR="00F66671" w:rsidRPr="008B3238" w:rsidRDefault="0040090A" w:rsidP="00F6667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8B3238">
        <w:rPr>
          <w:rFonts w:ascii="仿宋_GB2312" w:eastAsia="仿宋_GB2312" w:hAnsi="Times New Roman" w:hint="eastAsia"/>
          <w:sz w:val="32"/>
          <w:szCs w:val="32"/>
        </w:rPr>
        <w:t>2.</w:t>
      </w:r>
      <w:r w:rsidR="00F66671" w:rsidRPr="008B3238">
        <w:rPr>
          <w:rFonts w:ascii="仿宋_GB2312" w:eastAsia="仿宋_GB2312" w:hAnsi="Times New Roman" w:hint="eastAsia"/>
          <w:sz w:val="32"/>
          <w:szCs w:val="32"/>
        </w:rPr>
        <w:t>在规定时间内，参赛选手前往竞赛网站登录知识挑战赛平台进行答题挑战。</w:t>
      </w:r>
      <w:r w:rsidR="00A92F07" w:rsidRPr="008B3238">
        <w:rPr>
          <w:rFonts w:ascii="仿宋_GB2312" w:eastAsia="仿宋_GB2312" w:hAnsi="Times New Roman" w:hint="eastAsia"/>
          <w:sz w:val="32"/>
          <w:szCs w:val="32"/>
        </w:rPr>
        <w:t>除答题所需电脑外，参赛选手不得携带其他电脑或电子产品（如手机、智能手表、耳机、手环等），不得携带电子资料（如U盘、移动硬盘等），不得使用计算机网络资源，不得使用</w:t>
      </w:r>
      <w:r w:rsidR="004A75FF" w:rsidRPr="008B3238">
        <w:rPr>
          <w:rFonts w:ascii="仿宋_GB2312" w:eastAsia="仿宋_GB2312" w:hAnsi="Times New Roman" w:hint="eastAsia"/>
          <w:sz w:val="32"/>
          <w:szCs w:val="32"/>
        </w:rPr>
        <w:t>大模型等AI辅助工具。</w:t>
      </w:r>
    </w:p>
    <w:p w:rsidR="0040090A" w:rsidRDefault="0040090A" w:rsidP="00F66671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8B3238">
        <w:rPr>
          <w:rFonts w:ascii="仿宋_GB2312" w:eastAsia="仿宋_GB2312" w:hAnsi="Times New Roman" w:hint="eastAsia"/>
          <w:sz w:val="32"/>
          <w:szCs w:val="32"/>
        </w:rPr>
        <w:t>3.</w:t>
      </w:r>
      <w:r w:rsidR="00F66671" w:rsidRPr="008B3238">
        <w:rPr>
          <w:rFonts w:ascii="仿宋_GB2312" w:eastAsia="仿宋_GB2312" w:hAnsi="Times New Roman" w:hint="eastAsia"/>
          <w:sz w:val="32"/>
          <w:szCs w:val="32"/>
        </w:rPr>
        <w:t>竞赛将根据答题总得分进行排名，若得分一致，则</w:t>
      </w:r>
      <w:r w:rsidR="00F66671" w:rsidRPr="000E51E0">
        <w:rPr>
          <w:rFonts w:ascii="仿宋_GB2312" w:eastAsia="仿宋_GB2312" w:hAnsi="Times New Roman" w:hint="eastAsia"/>
          <w:sz w:val="32"/>
          <w:szCs w:val="32"/>
        </w:rPr>
        <w:t>根据答题时间长短进行排序。</w:t>
      </w:r>
    </w:p>
    <w:p w:rsidR="00F66671" w:rsidRPr="005649C0" w:rsidRDefault="0040090A" w:rsidP="005649C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4.</w:t>
      </w:r>
      <w:r w:rsidR="00F66671" w:rsidRPr="000E51E0">
        <w:rPr>
          <w:rFonts w:ascii="仿宋_GB2312" w:eastAsia="仿宋_GB2312" w:hAnsi="Times New Roman" w:hint="eastAsia"/>
          <w:sz w:val="32"/>
          <w:szCs w:val="32"/>
        </w:rPr>
        <w:t>预决赛的作弊处理，参照网络安全技能挑战赛赛道。其他具体规则另行通知。</w:t>
      </w:r>
    </w:p>
    <w:sectPr w:rsidR="00F66671" w:rsidRPr="00564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15" w:rsidRDefault="00A34015" w:rsidP="00D76F6F">
      <w:r>
        <w:separator/>
      </w:r>
    </w:p>
  </w:endnote>
  <w:endnote w:type="continuationSeparator" w:id="0">
    <w:p w:rsidR="00A34015" w:rsidRDefault="00A34015" w:rsidP="00D7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15" w:rsidRDefault="00A34015" w:rsidP="00D76F6F">
      <w:r>
        <w:separator/>
      </w:r>
    </w:p>
  </w:footnote>
  <w:footnote w:type="continuationSeparator" w:id="0">
    <w:p w:rsidR="00A34015" w:rsidRDefault="00A34015" w:rsidP="00D76F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24F"/>
    <w:rsid w:val="00111D27"/>
    <w:rsid w:val="00225E91"/>
    <w:rsid w:val="0029424F"/>
    <w:rsid w:val="0033343A"/>
    <w:rsid w:val="003451A6"/>
    <w:rsid w:val="00392B60"/>
    <w:rsid w:val="003A563F"/>
    <w:rsid w:val="003C0334"/>
    <w:rsid w:val="0040090A"/>
    <w:rsid w:val="0043296C"/>
    <w:rsid w:val="004A75FF"/>
    <w:rsid w:val="00542760"/>
    <w:rsid w:val="00544B72"/>
    <w:rsid w:val="005649C0"/>
    <w:rsid w:val="007228B0"/>
    <w:rsid w:val="00771F31"/>
    <w:rsid w:val="007D6D21"/>
    <w:rsid w:val="008035FB"/>
    <w:rsid w:val="008143F5"/>
    <w:rsid w:val="0088122F"/>
    <w:rsid w:val="008B3238"/>
    <w:rsid w:val="00952E1A"/>
    <w:rsid w:val="00A02DE1"/>
    <w:rsid w:val="00A34015"/>
    <w:rsid w:val="00A3589B"/>
    <w:rsid w:val="00A531A3"/>
    <w:rsid w:val="00A92F07"/>
    <w:rsid w:val="00B324DB"/>
    <w:rsid w:val="00B81E07"/>
    <w:rsid w:val="00B92F29"/>
    <w:rsid w:val="00B938D1"/>
    <w:rsid w:val="00CB342A"/>
    <w:rsid w:val="00CC558C"/>
    <w:rsid w:val="00D26191"/>
    <w:rsid w:val="00D44BE6"/>
    <w:rsid w:val="00D50DE3"/>
    <w:rsid w:val="00D76F6F"/>
    <w:rsid w:val="00D831A9"/>
    <w:rsid w:val="00E2449E"/>
    <w:rsid w:val="00EE617F"/>
    <w:rsid w:val="00F17510"/>
    <w:rsid w:val="00F66671"/>
    <w:rsid w:val="00F7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6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rsid w:val="00A531A3"/>
    <w:pPr>
      <w:spacing w:beforeAutospacing="1" w:afterAutospacing="1"/>
      <w:jc w:val="left"/>
      <w:outlineLvl w:val="0"/>
    </w:pPr>
    <w:rPr>
      <w:rFonts w:ascii="宋体" w:hAnsi="宋体"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531A3"/>
    <w:rPr>
      <w:rFonts w:ascii="宋体" w:hAnsi="宋体"/>
      <w:b/>
      <w:bCs/>
      <w:kern w:val="44"/>
      <w:sz w:val="48"/>
      <w:szCs w:val="48"/>
    </w:rPr>
  </w:style>
  <w:style w:type="character" w:styleId="a3">
    <w:name w:val="Strong"/>
    <w:basedOn w:val="a0"/>
    <w:qFormat/>
    <w:rsid w:val="00A531A3"/>
    <w:rPr>
      <w:b/>
    </w:rPr>
  </w:style>
  <w:style w:type="paragraph" w:styleId="a4">
    <w:name w:val="Normal (Web)"/>
    <w:basedOn w:val="a"/>
    <w:qFormat/>
    <w:rsid w:val="00A531A3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32"/>
    </w:rPr>
  </w:style>
  <w:style w:type="paragraph" w:styleId="a5">
    <w:name w:val="header"/>
    <w:basedOn w:val="a"/>
    <w:link w:val="Char"/>
    <w:uiPriority w:val="99"/>
    <w:unhideWhenUsed/>
    <w:rsid w:val="00D76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76F6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76F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76F6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6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rsid w:val="00A531A3"/>
    <w:pPr>
      <w:spacing w:beforeAutospacing="1" w:afterAutospacing="1"/>
      <w:jc w:val="left"/>
      <w:outlineLvl w:val="0"/>
    </w:pPr>
    <w:rPr>
      <w:rFonts w:ascii="宋体" w:hAnsi="宋体"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531A3"/>
    <w:rPr>
      <w:rFonts w:ascii="宋体" w:hAnsi="宋体"/>
      <w:b/>
      <w:bCs/>
      <w:kern w:val="44"/>
      <w:sz w:val="48"/>
      <w:szCs w:val="48"/>
    </w:rPr>
  </w:style>
  <w:style w:type="character" w:styleId="a3">
    <w:name w:val="Strong"/>
    <w:basedOn w:val="a0"/>
    <w:qFormat/>
    <w:rsid w:val="00A531A3"/>
    <w:rPr>
      <w:b/>
    </w:rPr>
  </w:style>
  <w:style w:type="paragraph" w:styleId="a4">
    <w:name w:val="Normal (Web)"/>
    <w:basedOn w:val="a"/>
    <w:qFormat/>
    <w:rsid w:val="00A531A3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  <w:szCs w:val="32"/>
    </w:rPr>
  </w:style>
  <w:style w:type="paragraph" w:styleId="a5">
    <w:name w:val="header"/>
    <w:basedOn w:val="a"/>
    <w:link w:val="Char"/>
    <w:uiPriority w:val="99"/>
    <w:unhideWhenUsed/>
    <w:rsid w:val="00D76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76F6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76F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76F6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32</cp:revision>
  <dcterms:created xsi:type="dcterms:W3CDTF">2024-09-19T00:58:00Z</dcterms:created>
  <dcterms:modified xsi:type="dcterms:W3CDTF">2025-10-10T01:16:00Z</dcterms:modified>
</cp:coreProperties>
</file>