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D8DFE0" w14:textId="0CA94F37" w:rsidR="009C51D7" w:rsidRPr="009C51D7" w:rsidRDefault="009C51D7" w:rsidP="00120246">
      <w:pPr>
        <w:tabs>
          <w:tab w:val="left" w:pos="142"/>
        </w:tabs>
        <w:rPr>
          <w:rFonts w:ascii="仿宋_GB2312" w:eastAsia="仿宋_GB2312" w:hAnsiTheme="minorEastAsia"/>
          <w:bCs/>
          <w:color w:val="000000"/>
          <w:sz w:val="28"/>
          <w:szCs w:val="28"/>
        </w:rPr>
      </w:pPr>
      <w:r>
        <w:rPr>
          <w:rFonts w:ascii="仿宋_GB2312" w:eastAsia="仿宋_GB2312" w:hAnsiTheme="minorEastAsia" w:hint="eastAsia"/>
          <w:bCs/>
          <w:color w:val="000000"/>
          <w:sz w:val="28"/>
          <w:szCs w:val="28"/>
        </w:rPr>
        <w:t>附件</w:t>
      </w:r>
      <w:r w:rsidR="00CE688A">
        <w:rPr>
          <w:rFonts w:ascii="仿宋_GB2312" w:eastAsia="仿宋_GB2312" w:hAnsiTheme="minorEastAsia" w:hint="eastAsia"/>
          <w:bCs/>
          <w:color w:val="000000"/>
          <w:sz w:val="28"/>
          <w:szCs w:val="28"/>
        </w:rPr>
        <w:t>2</w:t>
      </w:r>
      <w:bookmarkStart w:id="0" w:name="_GoBack"/>
      <w:bookmarkEnd w:id="0"/>
      <w:r>
        <w:rPr>
          <w:rFonts w:ascii="仿宋_GB2312" w:eastAsia="仿宋_GB2312" w:hAnsiTheme="minorEastAsia"/>
          <w:bCs/>
          <w:color w:val="000000"/>
          <w:sz w:val="28"/>
          <w:szCs w:val="28"/>
        </w:rPr>
        <w:t>:</w:t>
      </w:r>
    </w:p>
    <w:p w14:paraId="4012E629" w14:textId="104E6081" w:rsidR="009C51D7" w:rsidRPr="0053573E" w:rsidRDefault="009C51D7" w:rsidP="0053573E">
      <w:pPr>
        <w:tabs>
          <w:tab w:val="left" w:pos="142"/>
        </w:tabs>
        <w:ind w:firstLineChars="200" w:firstLine="883"/>
        <w:jc w:val="center"/>
        <w:rPr>
          <w:rFonts w:ascii="方正小标宋简体" w:eastAsia="方正小标宋简体" w:hAnsi="Times New Roman" w:cs="Times New Roman"/>
          <w:b/>
          <w:bCs/>
          <w:color w:val="000000"/>
          <w:sz w:val="44"/>
          <w:szCs w:val="44"/>
          <w:lang w:bidi="en-US"/>
        </w:rPr>
      </w:pPr>
      <w:r w:rsidRPr="0053573E">
        <w:rPr>
          <w:rFonts w:ascii="方正小标宋简体" w:eastAsia="方正小标宋简体" w:hAnsi="Times New Roman" w:cs="Times New Roman" w:hint="eastAsia"/>
          <w:b/>
          <w:color w:val="000000"/>
          <w:sz w:val="44"/>
          <w:szCs w:val="44"/>
        </w:rPr>
        <w:t>作品规格及提交要求</w:t>
      </w:r>
    </w:p>
    <w:p w14:paraId="6352B5E0" w14:textId="77777777" w:rsidR="009C51D7" w:rsidRPr="007E2042" w:rsidRDefault="009C51D7" w:rsidP="008F1679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（一）平面类</w:t>
      </w:r>
    </w:p>
    <w:p w14:paraId="771849BC" w14:textId="77777777" w:rsidR="009C51D7" w:rsidRPr="007E2042" w:rsidRDefault="009C51D7" w:rsidP="008F1679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 w:hint="eastAsia"/>
          <w:b/>
          <w:bCs/>
          <w:color w:val="000000"/>
          <w:sz w:val="32"/>
          <w:szCs w:val="32"/>
          <w:lang w:bidi="en-US"/>
        </w:rPr>
        <w:t>1.作品要求</w:t>
      </w:r>
    </w:p>
    <w:p w14:paraId="79D198B2" w14:textId="36B9AE85" w:rsidR="009C51D7" w:rsidRPr="0053573E" w:rsidRDefault="009C51D7" w:rsidP="008F1679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Aa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平面广告（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VI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、海报、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DM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、长图广告、路牌广告、杂志广告等）；</w:t>
      </w:r>
    </w:p>
    <w:p w14:paraId="78DBD7FA" w14:textId="0C6900C8" w:rsidR="009C51D7" w:rsidRPr="0053573E" w:rsidRDefault="009C51D7" w:rsidP="008F1679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Ab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产品与包装（图案、插画、趣味涂鸦、瓶身、产品组合形态、外观、礼盒及箱体设计等）；</w:t>
      </w:r>
    </w:p>
    <w:p w14:paraId="24F980A4" w14:textId="5E181206" w:rsidR="009C51D7" w:rsidRPr="0053573E" w:rsidRDefault="009C51D7" w:rsidP="008F1679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Ac IP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与创意周边（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IP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、文创及其他创意周边）。</w:t>
      </w:r>
    </w:p>
    <w:p w14:paraId="12C8DFEF" w14:textId="334FB1AE" w:rsidR="009C51D7" w:rsidRPr="0053573E" w:rsidRDefault="009C51D7" w:rsidP="008F1679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平面类收取单幅作品、系列作品两种形式，单幅作品尺寸为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A3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297×420mm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横竖不限），色彩模式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RGB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，分辨率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300dpi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；系列作品不得超过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张画面。</w:t>
      </w:r>
    </w:p>
    <w:p w14:paraId="3F438AD2" w14:textId="77777777" w:rsidR="009C51D7" w:rsidRPr="007E2042" w:rsidRDefault="009C51D7" w:rsidP="008F1679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1D318092" w14:textId="257187AC" w:rsidR="009C51D7" w:rsidRPr="0053573E" w:rsidRDefault="007C57EC" w:rsidP="008F1679">
      <w:pPr>
        <w:pStyle w:val="a4"/>
        <w:spacing w:line="580" w:lineRule="exact"/>
        <w:ind w:firstLine="640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jpg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格式，单个文件不大于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5MB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；</w:t>
      </w:r>
    </w:p>
    <w:p w14:paraId="67BC7E12" w14:textId="3BCDBD4E" w:rsidR="007C2A1F" w:rsidRPr="0053573E" w:rsidRDefault="007C57EC" w:rsidP="008F1679">
      <w:pPr>
        <w:pStyle w:val="a4"/>
        <w:spacing w:line="580" w:lineRule="exact"/>
        <w:ind w:firstLine="640"/>
        <w:rPr>
          <w:rFonts w:ascii="Times New Roman" w:eastAsia="仿宋_GB2312" w:hAnsi="Times New Roman" w:cs="Times New Roman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校赛提交邮箱：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41182461@qq.com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（作品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+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《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2026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年大广赛学生信息登记表（校级）》）。注意：作品文件名</w:t>
      </w:r>
      <w:r w:rsidR="003000C9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需</w:t>
      </w:r>
      <w:r w:rsidR="009C51D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与报名登记表作品题目一致。</w:t>
      </w:r>
    </w:p>
    <w:p w14:paraId="6F0D8A2E" w14:textId="50E6997B" w:rsidR="007C2A1F" w:rsidRPr="0053573E" w:rsidRDefault="007C57EC" w:rsidP="008F1679">
      <w:pPr>
        <w:pStyle w:val="a4"/>
        <w:spacing w:line="580" w:lineRule="exact"/>
        <w:ind w:firstLine="640"/>
        <w:rPr>
          <w:rFonts w:ascii="Times New Roman" w:eastAsia="仿宋_GB2312" w:hAnsi="Times New Roman" w:cs="Times New Roman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="007C2A1F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入选省赛后</w:t>
      </w:r>
      <w:r w:rsidR="0049306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线下</w:t>
      </w:r>
      <w:r w:rsidR="007C2A1F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提交：</w:t>
      </w:r>
      <w:r w:rsidR="007C2A1F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与线上提交作品要求相同。</w:t>
      </w:r>
    </w:p>
    <w:p w14:paraId="0FACC1A3" w14:textId="77777777" w:rsidR="009C51D7" w:rsidRPr="007E2042" w:rsidRDefault="009C51D7" w:rsidP="008F1679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（二）视频类</w:t>
      </w:r>
    </w:p>
    <w:p w14:paraId="718D49E7" w14:textId="77777777" w:rsidR="009C51D7" w:rsidRPr="007E2042" w:rsidRDefault="009C51D7" w:rsidP="008F1679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54590BE4" w14:textId="13601C75" w:rsidR="009C51D7" w:rsidRPr="0053573E" w:rsidRDefault="009C51D7" w:rsidP="008F1679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Ba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影视广告：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秒或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秒两种规格，限横屏，宽高比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16:9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；</w:t>
      </w:r>
    </w:p>
    <w:p w14:paraId="772A1619" w14:textId="6930697A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Bb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微电影广告：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60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-180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秒，限横屏，宽高比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lastRenderedPageBreak/>
        <w:t>16:9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（含系列短剧，建议不超过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集，须合并为一个视频文件按一件作品提交）；</w:t>
      </w:r>
    </w:p>
    <w:p w14:paraId="249EA8FB" w14:textId="014B5746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Bc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短视频广告：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-60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秒，限竖屏，宽高比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9:20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至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9:16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。</w:t>
      </w:r>
    </w:p>
    <w:p w14:paraId="75C56E3C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以上作品拍摄工具及制作软件不限，严禁出现倒计时及创作者相关信息。</w:t>
      </w:r>
    </w:p>
    <w:p w14:paraId="3222F7D2" w14:textId="77777777" w:rsidR="009C51D7" w:rsidRP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028A0F3B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mp4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格式，影视广告、短视频广告文件大小不超过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30MB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，微电影广告文件大小不超过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50MB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；</w:t>
      </w:r>
    </w:p>
    <w:p w14:paraId="0576F90B" w14:textId="7EBEA3FD" w:rsidR="009C51D7" w:rsidRPr="0053573E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校赛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提交邮箱：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 w:bidi="en-US"/>
        </w:rPr>
        <w:t>1770999@qq.com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 w:bidi="en-US"/>
        </w:rPr>
        <w:t>或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 w:bidi="en-US"/>
        </w:rPr>
        <w:t>526710479@qq.com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="00C16663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。</w:t>
      </w:r>
    </w:p>
    <w:p w14:paraId="403CCDBA" w14:textId="2D3BCA13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）入选省赛后线下提交：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高质量电子文件，格式不限。</w:t>
      </w:r>
    </w:p>
    <w:p w14:paraId="77AD21EA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（三）动画类</w:t>
      </w:r>
    </w:p>
    <w:p w14:paraId="47FAF842" w14:textId="77777777" w:rsidR="009C51D7" w:rsidRP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0212C556" w14:textId="1273BD2D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秒或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秒两种规格，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24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帧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/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秒。须有配音、配乐，宽高比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16:9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。</w:t>
      </w:r>
    </w:p>
    <w:p w14:paraId="2529210D" w14:textId="45AD2ADC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）创作方式及制作软件不限，作品要符合动画广告的特点，严禁出现倒计时及创作者相关信息。</w:t>
      </w:r>
    </w:p>
    <w:p w14:paraId="35E5BB07" w14:textId="77777777" w:rsidR="009C51D7" w:rsidRP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4944DB14" w14:textId="77777777" w:rsidR="009C51D7" w:rsidRPr="0053573E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mp4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格式，文件大小不超过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30MB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。</w:t>
      </w:r>
    </w:p>
    <w:p w14:paraId="71955871" w14:textId="053239E9" w:rsidR="009C51D7" w:rsidRPr="0053573E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校赛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提交邮箱：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505064903@qq.com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）。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注意：视频文件名</w:t>
      </w:r>
      <w:r w:rsidR="003000C9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lastRenderedPageBreak/>
        <w:t>需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与报名登记表作品题目一致，且作品视频与报名登记表</w:t>
      </w:r>
      <w:r w:rsidR="00A477BB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勿以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压缩包</w:t>
      </w:r>
      <w:r w:rsidR="007C2A1F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形式</w:t>
      </w:r>
      <w:r w:rsidR="00A477BB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提交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。</w:t>
      </w:r>
    </w:p>
    <w:p w14:paraId="096EE083" w14:textId="3E0D6A26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）入选省赛后线下提交：高质量电子文件，格式不限。</w:t>
      </w:r>
    </w:p>
    <w:p w14:paraId="7DA7C5FF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（四）互动类</w:t>
      </w:r>
    </w:p>
    <w:p w14:paraId="2863C19F" w14:textId="77777777" w:rsidR="009C51D7" w:rsidRP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1607BF84" w14:textId="425FC5C3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Da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线上互动广告（含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H5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互动、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AR/VR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互动、体验互动、点击互动、小程序互动等）。自由选择线上创作平台，作品分辨率需适合主流移动端设备屏幕尺寸，总页数不超过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页；</w:t>
      </w:r>
    </w:p>
    <w:p w14:paraId="424ADAC2" w14:textId="6F329F8E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Db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线下互动广告（含场景体验、道具互动、智能设备互动、活动互动等）。须围绕实际场景进行创作，注重用户的感官体验和现场参与感，并将创作过程、互动演示效果及演示说明，呈现为一个视频文件提交。</w:t>
      </w:r>
    </w:p>
    <w:p w14:paraId="4CB719F8" w14:textId="645FE8CA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互动类作品需以受众为中心注重广告主与受众的双向沟通，避免单向灌输，应通过设计互动环节（如点击、参与、体验、分享等），引导受众主动参与广告内容，从而加深受众对品牌或产品的印象，提升广告转化率与用户粘性。</w:t>
      </w:r>
    </w:p>
    <w:p w14:paraId="276C229A" w14:textId="77777777" w:rsidR="009C51D7" w:rsidRP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7A7829CF" w14:textId="04200E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Da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线上互动广告：线上提交作品发布后的链接及二维码（注：保证作品在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年内能正常查看）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。入选省赛后</w:t>
      </w:r>
      <w:r w:rsidR="0049306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线下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提交：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作品发布后的链接及二维码，存在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word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文档中；</w:t>
      </w:r>
    </w:p>
    <w:p w14:paraId="6EE8EF6B" w14:textId="5CD792B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Db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线下互动广告：拍摄工具及制作软件不限，横竖屏不限。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mp4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格式文件，视频时长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180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秒以内（含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180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秒），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lastRenderedPageBreak/>
        <w:t>大小不超过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50MB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，画面比例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16:9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。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入选省赛后</w:t>
      </w:r>
      <w:r w:rsidR="0049306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线下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提交：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高质量电子文件，格式不限。</w:t>
      </w:r>
    </w:p>
    <w:p w14:paraId="7935DA92" w14:textId="62F73479" w:rsidR="009C51D7" w:rsidRPr="0053573E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）校赛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提交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邮箱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：</w:t>
      </w:r>
      <w:r w:rsidRPr="0053573E">
        <w:rPr>
          <w:rFonts w:ascii="Times New Roman" w:eastAsia="仿宋_GB2312" w:hAnsi="Times New Roman" w:cs="Times New Roman"/>
          <w:sz w:val="32"/>
          <w:szCs w:val="32"/>
          <w:lang w:eastAsia="en-US" w:bidi="en-US"/>
        </w:rPr>
        <w:t>175969928@qq.com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="007C2A1F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。</w:t>
      </w:r>
    </w:p>
    <w:p w14:paraId="220F193D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（五）广播类</w:t>
      </w:r>
    </w:p>
    <w:p w14:paraId="62C9F5E6" w14:textId="77777777" w:rsid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3847F8ED" w14:textId="78EB6AE4" w:rsidR="009C51D7" w:rsidRPr="007E2042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7E2042">
        <w:rPr>
          <w:rFonts w:ascii="Times New Roman" w:eastAsia="仿宋_GB2312" w:hAnsi="Times New Roman" w:cs="Times New Roman"/>
          <w:bCs/>
          <w:color w:val="000000"/>
          <w:sz w:val="32"/>
          <w:szCs w:val="32"/>
          <w:lang w:bidi="en-US"/>
        </w:rPr>
        <w:t>15</w:t>
      </w:r>
      <w:r w:rsidRPr="007E2042">
        <w:rPr>
          <w:rFonts w:ascii="Times New Roman" w:eastAsia="仿宋_GB2312" w:hAnsi="Times New Roman" w:cs="Times New Roman"/>
          <w:bCs/>
          <w:color w:val="000000"/>
          <w:sz w:val="32"/>
          <w:szCs w:val="32"/>
          <w:lang w:bidi="en-US"/>
        </w:rPr>
        <w:t>秒或</w:t>
      </w:r>
      <w:r w:rsidRPr="007E2042">
        <w:rPr>
          <w:rFonts w:ascii="Times New Roman" w:eastAsia="仿宋_GB2312" w:hAnsi="Times New Roman" w:cs="Times New Roman"/>
          <w:bCs/>
          <w:color w:val="000000"/>
          <w:sz w:val="32"/>
          <w:szCs w:val="32"/>
          <w:lang w:bidi="en-US"/>
        </w:rPr>
        <w:t>30</w:t>
      </w:r>
      <w:r w:rsidRPr="007E2042">
        <w:rPr>
          <w:rFonts w:ascii="Times New Roman" w:eastAsia="仿宋_GB2312" w:hAnsi="Times New Roman" w:cs="Times New Roman"/>
          <w:bCs/>
          <w:color w:val="000000"/>
          <w:sz w:val="32"/>
          <w:szCs w:val="32"/>
          <w:lang w:bidi="en-US"/>
        </w:rPr>
        <w:t>秒两种规格。广播广告包含</w:t>
      </w:r>
      <w:r w:rsidRPr="007E2042">
        <w:rPr>
          <w:rFonts w:ascii="Times New Roman" w:eastAsia="仿宋_GB2312" w:hAnsi="Times New Roman" w:cs="Times New Roman"/>
          <w:bCs/>
          <w:color w:val="000000"/>
          <w:sz w:val="32"/>
          <w:szCs w:val="32"/>
          <w:lang w:bidi="en-US"/>
        </w:rPr>
        <w:t>15</w:t>
      </w:r>
      <w:r w:rsidRPr="007E2042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秒或</w:t>
      </w:r>
      <w:r w:rsidRPr="007E2042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</w:t>
      </w:r>
      <w:r w:rsidRPr="007E2042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秒两种时长规格。</w:t>
      </w:r>
    </w:p>
    <w:p w14:paraId="3C2565AE" w14:textId="71549B7A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Ea</w:t>
      </w:r>
      <w:r w:rsidR="009E2C8D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lang w:bidi="en-US"/>
        </w:rPr>
        <w:t xml:space="preserve"> 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秒广播广告：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15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秒时长，可集中突出爆点创意构思；</w:t>
      </w:r>
    </w:p>
    <w:p w14:paraId="01BA85ED" w14:textId="39047163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Eb 30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秒广播广告：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秒时长，可突出讲故事能力。</w:t>
      </w:r>
    </w:p>
    <w:p w14:paraId="6BB09409" w14:textId="77777777" w:rsidR="009C51D7" w:rsidRPr="007E2042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7E2042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702C0D49" w14:textId="73EC53E7" w:rsidR="009C51D7" w:rsidRPr="0053573E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mp3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格式，文件大小不超过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3MB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；</w:t>
      </w:r>
    </w:p>
    <w:p w14:paraId="6506AF90" w14:textId="2DB10C20" w:rsidR="009C51D7" w:rsidRPr="0053573E" w:rsidRDefault="00142015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校赛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提交邮箱：</w:t>
      </w:r>
      <w:r w:rsidR="009C51D7" w:rsidRPr="0053573E">
        <w:rPr>
          <w:rStyle w:val="a3"/>
          <w:rFonts w:ascii="Times New Roman" w:eastAsia="仿宋_GB2312" w:hAnsi="Times New Roman" w:cs="Times New Roman"/>
          <w:color w:val="000000"/>
          <w:sz w:val="32"/>
          <w:szCs w:val="32"/>
          <w:u w:val="none"/>
          <w:lang w:eastAsia="zh-Hans" w:bidi="en-US"/>
        </w:rPr>
        <w:t>1770999@qq.com</w:t>
      </w:r>
      <w:r w:rsidR="009C51D7" w:rsidRPr="0053573E">
        <w:rPr>
          <w:rStyle w:val="a3"/>
          <w:rFonts w:ascii="Times New Roman" w:eastAsia="仿宋_GB2312" w:hAnsi="Times New Roman" w:cs="Times New Roman"/>
          <w:color w:val="000000"/>
          <w:sz w:val="32"/>
          <w:szCs w:val="32"/>
          <w:u w:val="none"/>
          <w:lang w:eastAsia="zh-Hans" w:bidi="en-US"/>
        </w:rPr>
        <w:t>或</w:t>
      </w:r>
      <w:r w:rsidR="009C51D7" w:rsidRPr="0053573E">
        <w:rPr>
          <w:rStyle w:val="a3"/>
          <w:rFonts w:ascii="Times New Roman" w:eastAsia="仿宋_GB2312" w:hAnsi="Times New Roman" w:cs="Times New Roman"/>
          <w:color w:val="000000"/>
          <w:sz w:val="32"/>
          <w:szCs w:val="32"/>
          <w:u w:val="none"/>
          <w:lang w:eastAsia="zh-Hans" w:bidi="en-US"/>
        </w:rPr>
        <w:t>526710479@qq.com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="009C51D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="007C2A1F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。</w:t>
      </w:r>
    </w:p>
    <w:p w14:paraId="3658B135" w14:textId="44C58E9D" w:rsidR="007C2A1F" w:rsidRPr="0053573E" w:rsidRDefault="007C2A1F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）入选省赛后</w:t>
      </w:r>
      <w:r w:rsidR="0049306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线下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提交：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mp3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格式。</w:t>
      </w:r>
    </w:p>
    <w:p w14:paraId="4C8A25DE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（六）策划案类</w:t>
      </w:r>
    </w:p>
    <w:p w14:paraId="6ADB8778" w14:textId="7777777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02E8EDED" w14:textId="65E6B5E8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）根据命题策略单中具体要求和侧重点进行创作；</w:t>
      </w:r>
    </w:p>
    <w:p w14:paraId="3CFC3CCB" w14:textId="6EC7AC39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）如命题策略单中无侧重说明，建议策划案需围绕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“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洞察的视角、策略的推导、创意的呈现及落地的实施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”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等核心内容展开；</w:t>
      </w:r>
    </w:p>
    <w:p w14:paraId="33B50B38" w14:textId="55DD9CB1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）文件规格：页面比例为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16:9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（横竖版画面均可）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,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lastRenderedPageBreak/>
        <w:t>正文不超过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30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页（含封面、正文内容、封底），附件不超过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10</w:t>
      </w:r>
      <w:r w:rsidRPr="0053573E"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lang w:bidi="en-US"/>
        </w:rPr>
        <w:t>页。</w:t>
      </w:r>
    </w:p>
    <w:p w14:paraId="437C3B29" w14:textId="7777777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0FF6693E" w14:textId="77777777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格式，文件大小不超过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100MB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；</w:t>
      </w:r>
    </w:p>
    <w:p w14:paraId="7B301EBA" w14:textId="77777777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提交邮箱：</w:t>
      </w:r>
      <w:hyperlink r:id="rId9" w:history="1"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1770999@qq.com</w:t>
        </w:r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或</w:t>
        </w:r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526710479@qq.com</w:t>
        </w:r>
      </w:hyperlink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）。</w:t>
      </w:r>
    </w:p>
    <w:p w14:paraId="0017B00C" w14:textId="6D737487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）入选省赛后</w:t>
      </w:r>
      <w:r w:rsidR="00824C32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线下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提交：可编辑的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或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ppt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格式文件，如有音频、视频文件也需一并提交，文件大小不限。</w:t>
      </w:r>
    </w:p>
    <w:p w14:paraId="27C9742F" w14:textId="14C24184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3</w:t>
      </w:r>
      <w:r w:rsidR="006120B4">
        <w:rPr>
          <w:rFonts w:ascii="楷体_GB2312" w:eastAsia="楷体_GB2312" w:hAnsi="Times New Roman" w:cs="Times New Roman" w:hint="eastAsia"/>
          <w:b/>
          <w:bCs/>
          <w:color w:val="000000"/>
          <w:sz w:val="32"/>
          <w:szCs w:val="32"/>
          <w:lang w:bidi="en-US"/>
        </w:rPr>
        <w:t>.</w:t>
      </w: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策划案现场决赛</w:t>
      </w:r>
    </w:p>
    <w:p w14:paraId="767AEEE9" w14:textId="77777777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策划案的全国一等奖，通过现场提案的形式产生，参赛者约有不少于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20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天的准备时间，详情请关注大广赛官网。</w:t>
      </w:r>
    </w:p>
    <w:p w14:paraId="652C6531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（七）文案类</w:t>
      </w:r>
    </w:p>
    <w:p w14:paraId="7332EF13" w14:textId="7777777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040AA9C9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创意长文案或种草长文案，须根据具体命题要求创作，字数在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100-500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字之间（含标点）；作品内无需加入命题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logo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、图片、表情及其它形式文件，严禁出现创作者相关信息。</w:t>
      </w:r>
    </w:p>
    <w:p w14:paraId="28203D7E" w14:textId="7777777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77E3CA76" w14:textId="77777777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）可编辑的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doc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或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格式文件，作品内不可出现创作者相关信息。</w:t>
      </w:r>
    </w:p>
    <w:p w14:paraId="78DAF9D7" w14:textId="7DCBA8DA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Style w:val="a3"/>
          <w:rFonts w:ascii="Times New Roman" w:eastAsia="仿宋_GB2312" w:hAnsi="Times New Roman" w:cs="Times New Roman"/>
          <w:sz w:val="32"/>
          <w:szCs w:val="32"/>
          <w:lang w:eastAsia="zh-Han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en-US"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）校赛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</w:rPr>
        <w:t>提交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/>
        </w:rPr>
        <w:t>邮箱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</w:rPr>
        <w:t>1770999@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/>
        </w:rPr>
        <w:t>qq.com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/>
        </w:rPr>
        <w:t>或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/>
        </w:rPr>
        <w:t>526710479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</w:rPr>
        <w:t>@</w:t>
      </w:r>
      <w:r w:rsidRPr="0053573E">
        <w:rPr>
          <w:rStyle w:val="a3"/>
          <w:rFonts w:ascii="Times New Roman" w:eastAsia="仿宋_GB2312" w:hAnsi="Times New Roman" w:cs="Times New Roman"/>
          <w:color w:val="auto"/>
          <w:sz w:val="32"/>
          <w:szCs w:val="32"/>
          <w:u w:val="none"/>
          <w:lang w:eastAsia="zh-Hans"/>
        </w:rPr>
        <w:t>qq.com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  <w:r w:rsidR="00147114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。</w:t>
      </w:r>
    </w:p>
    <w:p w14:paraId="03AF9962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）入选省赛后的线上提交：提交时在作品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“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文本输入框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”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直接录入作品内容；入选省赛后的线下提交：可编辑的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lastRenderedPageBreak/>
        <w:t>doc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或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格式文件。</w:t>
      </w:r>
    </w:p>
    <w:p w14:paraId="029BE3DA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（八）UI类</w:t>
      </w:r>
    </w:p>
    <w:p w14:paraId="3180CBDB" w14:textId="7777777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1.作品要求</w:t>
      </w:r>
    </w:p>
    <w:p w14:paraId="35196A1A" w14:textId="1D6BAC9B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）移动端：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APP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界面设计、电商详情页、小程序、智能眼镜、智能手表等可穿戴设备。须符合移动端界面视觉设计的规范要求（建议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APP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以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iOS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的设计规范为参照标准，小程序以微信小程序的设计规范为参考标准，智能手表可参考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iwatch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智能手表的设计规范）；</w:t>
      </w:r>
    </w:p>
    <w:p w14:paraId="2B083440" w14:textId="3B1C70F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PC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端：网页设计、数字智能电视的界面设计、车载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HMI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等，符合相关设备的设计规范要求即可；</w:t>
      </w:r>
    </w:p>
    <w:p w14:paraId="74C935B1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）作品须符合相应设计规范及具体命题要求，主功能流程明确且完整，无过多干扰项，核心主功能流程界面数量建议不少于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10--15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个；</w:t>
      </w:r>
    </w:p>
    <w:p w14:paraId="661DBB36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4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）须展示完整界面和设计细节，体现设计说明、交互逻辑、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UI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效果图等可以充分展示设计作品的内容（注：设计说明无固定要求，可概述设计背景、受众群体、阐述设计理念、设计方向、设计目标、需求分析等）。</w:t>
      </w:r>
    </w:p>
    <w:p w14:paraId="1DA406D2" w14:textId="033D54A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</w:t>
      </w:r>
      <w:r w:rsidR="00962F08">
        <w:rPr>
          <w:rFonts w:ascii="楷体_GB2312" w:eastAsia="楷体_GB2312" w:hAnsi="Times New Roman" w:cs="Times New Roman" w:hint="eastAsia"/>
          <w:b/>
          <w:bCs/>
          <w:color w:val="000000"/>
          <w:sz w:val="32"/>
          <w:szCs w:val="32"/>
          <w:lang w:bidi="en-US"/>
        </w:rPr>
        <w:t>.</w:t>
      </w: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作品提交</w:t>
      </w:r>
    </w:p>
    <w:p w14:paraId="38A677F6" w14:textId="4D2679A3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提交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格式文件，页面尺寸为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A4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，文件大小不超过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100MB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；</w:t>
      </w:r>
    </w:p>
    <w:p w14:paraId="6554F1C1" w14:textId="30DAC68D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）如需补充交互效果或演示视频，可以在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文档中附上二维码，如果是视频或文件链接，建议附在作品说明中（注：须确保文件开启公开可访问，不建议提交海外工具链接）。</w:t>
      </w:r>
    </w:p>
    <w:p w14:paraId="06CB6DB5" w14:textId="29D2EB86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lastRenderedPageBreak/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）提交邮箱：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516984002@qq.com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；（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</w:p>
    <w:p w14:paraId="411DBD6B" w14:textId="46AC5150" w:rsidR="00493067" w:rsidRPr="0053573E" w:rsidRDefault="00594971" w:rsidP="00594971">
      <w:pPr>
        <w:pStyle w:val="a4"/>
        <w:spacing w:line="580" w:lineRule="exact"/>
        <w:ind w:left="640" w:firstLineChars="0" w:firstLine="0"/>
        <w:rPr>
          <w:rFonts w:ascii="Times New Roman" w:eastAsia="仿宋_GB2312" w:hAnsi="Times New Roman" w:cs="Times New Roman"/>
          <w:sz w:val="32"/>
          <w:szCs w:val="32"/>
          <w:lang w:bidi="en-US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bidi="en-US"/>
        </w:rPr>
        <w:t>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bidi="en-US"/>
        </w:rPr>
        <w:t>4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bidi="en-US"/>
        </w:rPr>
        <w:t>）</w:t>
      </w:r>
      <w:r w:rsidR="00493067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入选省赛后线下提交：</w:t>
      </w:r>
      <w:r w:rsidR="00493067" w:rsidRPr="0053573E">
        <w:rPr>
          <w:rFonts w:ascii="Times New Roman" w:eastAsia="仿宋_GB2312" w:hAnsi="Times New Roman" w:cs="Times New Roman"/>
          <w:sz w:val="32"/>
          <w:szCs w:val="32"/>
          <w:lang w:bidi="en-US"/>
        </w:rPr>
        <w:t>与线上提交作品要求相同。</w:t>
      </w:r>
    </w:p>
    <w:p w14:paraId="453C5E25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（九）科技类（生成式AI设计方向）</w:t>
      </w:r>
    </w:p>
    <w:p w14:paraId="37F47D6B" w14:textId="77777777" w:rsidR="009C51D7" w:rsidRPr="0053573E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1.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此类别内容征集仅限于大广赛所设置的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“AI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无界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 xml:space="preserve"> 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创意赋新章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”</w:t>
      </w:r>
      <w:r w:rsidRPr="0053573E">
        <w:rPr>
          <w:rFonts w:ascii="Times New Roman" w:eastAsia="仿宋_GB2312" w:hAnsi="Times New Roman" w:cs="Times New Roman"/>
          <w:b/>
          <w:bCs/>
          <w:color w:val="000000"/>
          <w:sz w:val="32"/>
          <w:szCs w:val="32"/>
          <w:lang w:bidi="en-US"/>
        </w:rPr>
        <w:t>命题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，且必须使用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AI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工具辅助完成，详细内容见《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“AI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无界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 xml:space="preserve"> 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创意赋新章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”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命题策略单要求》。</w:t>
      </w:r>
    </w:p>
    <w:p w14:paraId="397C52C1" w14:textId="77777777" w:rsidR="009C51D7" w:rsidRPr="00962F08" w:rsidRDefault="009C51D7" w:rsidP="00594971">
      <w:pPr>
        <w:widowControl w:val="0"/>
        <w:spacing w:line="580" w:lineRule="exact"/>
        <w:ind w:firstLineChars="200" w:firstLine="643"/>
        <w:jc w:val="both"/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</w:pPr>
      <w:r w:rsidRPr="00962F08">
        <w:rPr>
          <w:rFonts w:ascii="楷体_GB2312" w:eastAsia="楷体_GB2312" w:hAnsi="Times New Roman" w:cs="Times New Roman"/>
          <w:b/>
          <w:bCs/>
          <w:color w:val="000000"/>
          <w:sz w:val="32"/>
          <w:szCs w:val="32"/>
          <w:lang w:bidi="en-US"/>
        </w:rPr>
        <w:t>2.作品提交</w:t>
      </w:r>
    </w:p>
    <w:p w14:paraId="717F8AA1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文件，页面尺寸为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A4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，内容不超过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40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页，文件大小不超过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100MB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；如创意执行中有视频、音频，可将链接插入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文件中。需附上生成式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AI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工具的原始输出文件（如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AI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生成的图片、文本等）及工具使用过程的说明或截图，以证明作品的原创性；</w:t>
      </w:r>
    </w:p>
    <w:p w14:paraId="44F63E7F" w14:textId="58154E1C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</w:t>
      </w:r>
      <w:bookmarkStart w:id="1" w:name="OLE_LINK1"/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提交邮箱：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84010490@qq.com</w:t>
      </w:r>
      <w:bookmarkEnd w:id="1"/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+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《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2026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年大广赛学生信息登记表（校级）》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）</w:t>
      </w:r>
    </w:p>
    <w:p w14:paraId="35C8594A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（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3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）入选省赛后的线下提交：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可编辑的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pdf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或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ppt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文件，如作品创意执行中有平面、音频、视频文件，须一并提交高质量文件，文件大小不限。提交内容需与网上提交一致。</w:t>
      </w:r>
    </w:p>
    <w:p w14:paraId="62164CD7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（十）营销创客类</w:t>
      </w:r>
    </w:p>
    <w:p w14:paraId="0C8EAF99" w14:textId="77777777" w:rsidR="009C51D7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营销创客单元（微短剧、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AIGC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微短剧、微视频、网络直播）。此单元分区域选拔赛、实战竞技赛、全国总决赛三部分，本单元所有奖项享有大广赛全国奖的同等待遇。</w:t>
      </w:r>
      <w:hyperlink r:id="rId10" w:tgtFrame="_blank" w:history="1"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详细内容见《第</w:t>
        </w:r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18</w:t>
        </w:r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届全国大学生广告艺术大赛营销创客单元（微短剧、</w:t>
        </w:r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AIGC</w:t>
        </w:r>
        <w:r w:rsidRPr="0053573E">
          <w:rPr>
            <w:rFonts w:ascii="Times New Roman" w:eastAsia="仿宋_GB2312" w:hAnsi="Times New Roman" w:cs="Times New Roman"/>
            <w:color w:val="000000"/>
            <w:sz w:val="32"/>
            <w:szCs w:val="32"/>
            <w:lang w:eastAsia="zh-Hans" w:bidi="en-US"/>
          </w:rPr>
          <w:t>微短剧、微视频、网络直播）参赛指南》</w:t>
        </w:r>
      </w:hyperlink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t>。</w:t>
      </w:r>
    </w:p>
    <w:p w14:paraId="58F32BBD" w14:textId="0CBC8D0D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eastAsia="zh-Hans" w:bidi="en-US"/>
        </w:rPr>
        <w:lastRenderedPageBreak/>
        <w:t>此类别不设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校</w:t>
      </w:r>
      <w:r w:rsidR="000838C8"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内提交环节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。</w:t>
      </w:r>
    </w:p>
    <w:p w14:paraId="03E1E37B" w14:textId="77777777" w:rsidR="009C51D7" w:rsidRPr="007E2042" w:rsidRDefault="009C51D7" w:rsidP="00594971">
      <w:pPr>
        <w:widowControl w:val="0"/>
        <w:tabs>
          <w:tab w:val="left" w:pos="142"/>
        </w:tabs>
        <w:spacing w:line="580" w:lineRule="exact"/>
        <w:ind w:firstLineChars="200" w:firstLine="640"/>
        <w:jc w:val="both"/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</w:pPr>
      <w:r w:rsidRPr="007E2042">
        <w:rPr>
          <w:rFonts w:ascii="黑体" w:eastAsia="黑体" w:hAnsi="黑体" w:cs="Times New Roman"/>
          <w:bCs/>
          <w:color w:val="000000"/>
          <w:sz w:val="32"/>
          <w:szCs w:val="32"/>
          <w:lang w:bidi="en-US"/>
        </w:rPr>
        <w:t>（十一）公益类（根据命题要求创作）</w:t>
      </w:r>
    </w:p>
    <w:p w14:paraId="0BE095CB" w14:textId="77777777" w:rsidR="009C51D7" w:rsidRPr="0053573E" w:rsidRDefault="009C51D7" w:rsidP="00594971">
      <w:pPr>
        <w:widowControl w:val="0"/>
        <w:tabs>
          <w:tab w:val="left" w:pos="0"/>
        </w:tabs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1.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根据公益命题具体要求，从所征集类别中自选类别进行创作；</w:t>
      </w:r>
    </w:p>
    <w:p w14:paraId="5CADAC14" w14:textId="41DF3163" w:rsidR="007278C4" w:rsidRPr="0053573E" w:rsidRDefault="009C51D7" w:rsidP="00594971">
      <w:pPr>
        <w:widowControl w:val="0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2.</w:t>
      </w:r>
      <w:r w:rsidRPr="0053573E">
        <w:rPr>
          <w:rFonts w:ascii="Times New Roman" w:eastAsia="仿宋_GB2312" w:hAnsi="Times New Roman" w:cs="Times New Roman"/>
          <w:color w:val="000000"/>
          <w:sz w:val="32"/>
          <w:szCs w:val="32"/>
          <w:lang w:bidi="en-US"/>
        </w:rPr>
        <w:t>作品规格、提交方式及要求，按相关类别标准执行。</w:t>
      </w:r>
    </w:p>
    <w:sectPr w:rsidR="007278C4" w:rsidRPr="00535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030769" w14:textId="77777777" w:rsidR="005374B9" w:rsidRDefault="005374B9" w:rsidP="00120246">
      <w:r>
        <w:separator/>
      </w:r>
    </w:p>
  </w:endnote>
  <w:endnote w:type="continuationSeparator" w:id="0">
    <w:p w14:paraId="40CAE372" w14:textId="77777777" w:rsidR="005374B9" w:rsidRDefault="005374B9" w:rsidP="00120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28888E" w14:textId="77777777" w:rsidR="005374B9" w:rsidRDefault="005374B9" w:rsidP="00120246">
      <w:r>
        <w:separator/>
      </w:r>
    </w:p>
  </w:footnote>
  <w:footnote w:type="continuationSeparator" w:id="0">
    <w:p w14:paraId="28C91F14" w14:textId="77777777" w:rsidR="005374B9" w:rsidRDefault="005374B9" w:rsidP="00120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66FFE"/>
    <w:multiLevelType w:val="hybridMultilevel"/>
    <w:tmpl w:val="C7EAE7DC"/>
    <w:lvl w:ilvl="0" w:tplc="FFFFFFFF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00" w:hanging="420"/>
      </w:pPr>
    </w:lvl>
    <w:lvl w:ilvl="2" w:tplc="FFFFFFFF" w:tentative="1">
      <w:start w:val="1"/>
      <w:numFmt w:val="lowerRoman"/>
      <w:lvlText w:val="%3."/>
      <w:lvlJc w:val="right"/>
      <w:pPr>
        <w:ind w:left="1820" w:hanging="420"/>
      </w:pPr>
    </w:lvl>
    <w:lvl w:ilvl="3" w:tplc="FFFFFFFF" w:tentative="1">
      <w:start w:val="1"/>
      <w:numFmt w:val="decimal"/>
      <w:lvlText w:val="%4."/>
      <w:lvlJc w:val="left"/>
      <w:pPr>
        <w:ind w:left="2240" w:hanging="420"/>
      </w:pPr>
    </w:lvl>
    <w:lvl w:ilvl="4" w:tplc="FFFFFFFF" w:tentative="1">
      <w:start w:val="1"/>
      <w:numFmt w:val="lowerLetter"/>
      <w:lvlText w:val="%5)"/>
      <w:lvlJc w:val="left"/>
      <w:pPr>
        <w:ind w:left="2660" w:hanging="420"/>
      </w:pPr>
    </w:lvl>
    <w:lvl w:ilvl="5" w:tplc="FFFFFFFF" w:tentative="1">
      <w:start w:val="1"/>
      <w:numFmt w:val="lowerRoman"/>
      <w:lvlText w:val="%6."/>
      <w:lvlJc w:val="right"/>
      <w:pPr>
        <w:ind w:left="3080" w:hanging="420"/>
      </w:pPr>
    </w:lvl>
    <w:lvl w:ilvl="6" w:tplc="FFFFFFFF" w:tentative="1">
      <w:start w:val="1"/>
      <w:numFmt w:val="decimal"/>
      <w:lvlText w:val="%7."/>
      <w:lvlJc w:val="left"/>
      <w:pPr>
        <w:ind w:left="3500" w:hanging="420"/>
      </w:pPr>
    </w:lvl>
    <w:lvl w:ilvl="7" w:tplc="FFFFFFFF" w:tentative="1">
      <w:start w:val="1"/>
      <w:numFmt w:val="lowerLetter"/>
      <w:lvlText w:val="%8)"/>
      <w:lvlJc w:val="left"/>
      <w:pPr>
        <w:ind w:left="3920" w:hanging="420"/>
      </w:pPr>
    </w:lvl>
    <w:lvl w:ilvl="8" w:tplc="FFFFFFFF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AD355AF"/>
    <w:multiLevelType w:val="hybridMultilevel"/>
    <w:tmpl w:val="C7EAE7DC"/>
    <w:lvl w:ilvl="0" w:tplc="887A34FA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D7"/>
    <w:rsid w:val="00082E6A"/>
    <w:rsid w:val="000838C8"/>
    <w:rsid w:val="00120246"/>
    <w:rsid w:val="00142015"/>
    <w:rsid w:val="00147114"/>
    <w:rsid w:val="001D6FFF"/>
    <w:rsid w:val="003000C9"/>
    <w:rsid w:val="0034663E"/>
    <w:rsid w:val="00493067"/>
    <w:rsid w:val="0053573E"/>
    <w:rsid w:val="005374B9"/>
    <w:rsid w:val="00594971"/>
    <w:rsid w:val="006120B4"/>
    <w:rsid w:val="007278C4"/>
    <w:rsid w:val="00756546"/>
    <w:rsid w:val="007C2A1F"/>
    <w:rsid w:val="007C57EC"/>
    <w:rsid w:val="007E2042"/>
    <w:rsid w:val="008106C4"/>
    <w:rsid w:val="00824C32"/>
    <w:rsid w:val="008F1679"/>
    <w:rsid w:val="00962F08"/>
    <w:rsid w:val="009C51D7"/>
    <w:rsid w:val="009E2C8D"/>
    <w:rsid w:val="00A477BB"/>
    <w:rsid w:val="00C16663"/>
    <w:rsid w:val="00CE688A"/>
    <w:rsid w:val="00DB741B"/>
    <w:rsid w:val="00E7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833C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1D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9C51D7"/>
    <w:rPr>
      <w:color w:val="0000FF"/>
      <w:u w:val="single"/>
    </w:rPr>
  </w:style>
  <w:style w:type="paragraph" w:styleId="a4">
    <w:name w:val="List Paragraph"/>
    <w:basedOn w:val="a"/>
    <w:uiPriority w:val="99"/>
    <w:unhideWhenUsed/>
    <w:rsid w:val="009C51D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header"/>
    <w:basedOn w:val="a"/>
    <w:link w:val="Char"/>
    <w:uiPriority w:val="99"/>
    <w:unhideWhenUsed/>
    <w:rsid w:val="00120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20246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202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20246"/>
    <w:rPr>
      <w:rFonts w:ascii="宋体" w:eastAsia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1D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9C51D7"/>
    <w:rPr>
      <w:color w:val="0000FF"/>
      <w:u w:val="single"/>
    </w:rPr>
  </w:style>
  <w:style w:type="paragraph" w:styleId="a4">
    <w:name w:val="List Paragraph"/>
    <w:basedOn w:val="a"/>
    <w:uiPriority w:val="99"/>
    <w:unhideWhenUsed/>
    <w:rsid w:val="009C51D7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header"/>
    <w:basedOn w:val="a"/>
    <w:link w:val="Char"/>
    <w:uiPriority w:val="99"/>
    <w:unhideWhenUsed/>
    <w:rsid w:val="00120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20246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202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20246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4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sun-ada.net/news_xqs2997.html?lid=2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1770999@qq.com&#25110;526710479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82162-A82B-49CE-867B-9ADB8691A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hdu</cp:lastModifiedBy>
  <cp:revision>24</cp:revision>
  <dcterms:created xsi:type="dcterms:W3CDTF">2026-04-25T08:04:00Z</dcterms:created>
  <dcterms:modified xsi:type="dcterms:W3CDTF">2026-04-27T05:55:00Z</dcterms:modified>
</cp:coreProperties>
</file>